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651C" w14:textId="11F5BB50" w:rsidR="00E3714B" w:rsidRDefault="001330B0" w:rsidP="007415B4">
      <w:pPr>
        <w:jc w:val="center"/>
        <w:rPr>
          <w:b/>
          <w:sz w:val="28"/>
          <w:szCs w:val="28"/>
          <w:shd w:val="clear" w:color="auto" w:fill="FFFFFF"/>
        </w:rPr>
      </w:pPr>
      <w:r>
        <w:rPr>
          <w:noProof/>
          <w:sz w:val="20"/>
        </w:rPr>
        <w:drawing>
          <wp:inline distT="0" distB="0" distL="0" distR="0" wp14:anchorId="1B1FAA41" wp14:editId="1ED312D0">
            <wp:extent cx="6031230" cy="85151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A7F5" w14:textId="77777777" w:rsidR="00E3714B" w:rsidRDefault="00E3714B" w:rsidP="007415B4">
      <w:pPr>
        <w:jc w:val="center"/>
        <w:rPr>
          <w:b/>
          <w:sz w:val="28"/>
          <w:szCs w:val="28"/>
          <w:shd w:val="clear" w:color="auto" w:fill="FFFFFF"/>
        </w:rPr>
      </w:pPr>
    </w:p>
    <w:p w14:paraId="0FCA6C8A" w14:textId="77777777" w:rsidR="00E3714B" w:rsidRDefault="00E3714B" w:rsidP="001330B0">
      <w:pPr>
        <w:rPr>
          <w:b/>
          <w:sz w:val="28"/>
          <w:szCs w:val="28"/>
          <w:shd w:val="clear" w:color="auto" w:fill="FFFFFF"/>
        </w:rPr>
      </w:pPr>
    </w:p>
    <w:p w14:paraId="63B293F1" w14:textId="77777777" w:rsidR="008C230F" w:rsidRDefault="008C230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14:paraId="54E26C07" w14:textId="77777777" w:rsidR="003D14B1" w:rsidRPr="00E146E2" w:rsidRDefault="003D14B1" w:rsidP="00C65A9F">
      <w:pPr>
        <w:pStyle w:val="aa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Общие положения</w:t>
      </w:r>
    </w:p>
    <w:p w14:paraId="0D571C77" w14:textId="77777777" w:rsidR="007415B4" w:rsidRPr="00E146E2" w:rsidRDefault="007415B4" w:rsidP="00AF760B">
      <w:pPr>
        <w:pStyle w:val="aa"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Назначение учреждения</w:t>
      </w:r>
    </w:p>
    <w:p w14:paraId="61EBC57D" w14:textId="77777777" w:rsidR="00E3714B" w:rsidRPr="00E146E2" w:rsidRDefault="00E3714B" w:rsidP="00AF760B">
      <w:pPr>
        <w:pStyle w:val="a9"/>
        <w:spacing w:before="0" w:beforeAutospacing="0" w:after="0" w:afterAutospacing="0"/>
        <w:ind w:firstLine="284"/>
        <w:jc w:val="both"/>
      </w:pPr>
      <w:bookmarkStart w:id="0" w:name="OLE_LINK1"/>
      <w:bookmarkStart w:id="1" w:name="OLE_LINK2"/>
      <w:r w:rsidRPr="00E146E2">
        <w:t>Государственное</w:t>
      </w:r>
      <w:r w:rsidR="003312C4" w:rsidRPr="00E146E2">
        <w:t xml:space="preserve"> </w:t>
      </w:r>
      <w:r w:rsidR="00E57DDE">
        <w:t>бюджет</w:t>
      </w:r>
      <w:r w:rsidR="003312C4" w:rsidRPr="00E146E2">
        <w:t xml:space="preserve">ное </w:t>
      </w:r>
      <w:r w:rsidRPr="00E146E2">
        <w:t xml:space="preserve">учреждение социального обслуживания </w:t>
      </w:r>
      <w:r w:rsidR="003312C4" w:rsidRPr="00E146E2">
        <w:t xml:space="preserve">Псковской области </w:t>
      </w:r>
      <w:r w:rsidRPr="00E146E2">
        <w:t>«Производственно-интеграционные мастерские для инвалидов им. Вернера Петера Шмитца</w:t>
      </w:r>
      <w:r w:rsidRPr="00E146E2">
        <w:rPr>
          <w:spacing w:val="-1"/>
        </w:rPr>
        <w:t>»</w:t>
      </w:r>
      <w:r w:rsidR="00E57DDE">
        <w:rPr>
          <w:spacing w:val="-1"/>
        </w:rPr>
        <w:t xml:space="preserve"> </w:t>
      </w:r>
      <w:r w:rsidR="003D14B1" w:rsidRPr="00E146E2">
        <w:rPr>
          <w:spacing w:val="-1"/>
        </w:rPr>
        <w:t xml:space="preserve">(далее по тексту Учреждение) </w:t>
      </w:r>
      <w:r w:rsidRPr="00E146E2">
        <w:rPr>
          <w:spacing w:val="-1"/>
        </w:rPr>
        <w:t>является государственным учреждением</w:t>
      </w:r>
      <w:r w:rsidR="003D14B1" w:rsidRPr="00E146E2">
        <w:rPr>
          <w:spacing w:val="-1"/>
        </w:rPr>
        <w:t xml:space="preserve"> полустационарного типа</w:t>
      </w:r>
      <w:r w:rsidRPr="00E146E2">
        <w:rPr>
          <w:spacing w:val="-1"/>
        </w:rPr>
        <w:t xml:space="preserve">, предназначенным </w:t>
      </w:r>
      <w:r w:rsidRPr="00E146E2">
        <w:t>для социально</w:t>
      </w:r>
      <w:r w:rsidR="00E57DDE">
        <w:t>й и трудовой</w:t>
      </w:r>
      <w:r w:rsidRPr="00E146E2">
        <w:t xml:space="preserve"> реабилитации инвалидов</w:t>
      </w:r>
      <w:r w:rsidR="003D14B1" w:rsidRPr="00E146E2">
        <w:t xml:space="preserve"> и оказания им предусмотренных Уставом учреждения, действующим законодательством Российской Федерации услуг.</w:t>
      </w:r>
      <w:r w:rsidRPr="00E146E2">
        <w:t xml:space="preserve"> </w:t>
      </w:r>
    </w:p>
    <w:bookmarkEnd w:id="0"/>
    <w:bookmarkEnd w:id="1"/>
    <w:p w14:paraId="2D043875" w14:textId="77777777" w:rsidR="007415B4" w:rsidRPr="00E146E2" w:rsidRDefault="003D14B1" w:rsidP="00AF760B">
      <w:pPr>
        <w:pStyle w:val="aa"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Учреждение обслуживает</w:t>
      </w:r>
    </w:p>
    <w:p w14:paraId="15F6B780" w14:textId="77777777" w:rsidR="007415B4" w:rsidRPr="00E146E2" w:rsidRDefault="003D14B1" w:rsidP="00AF760B">
      <w:pPr>
        <w:pStyle w:val="aa"/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320B96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6E2">
        <w:rPr>
          <w:rFonts w:ascii="Times New Roman" w:hAnsi="Times New Roman" w:cs="Times New Roman"/>
          <w:spacing w:val="-8"/>
          <w:sz w:val="24"/>
          <w:szCs w:val="24"/>
          <w:lang w:val="en-US"/>
        </w:rPr>
        <w:t>I</w:t>
      </w:r>
      <w:r w:rsidRPr="00E146E2">
        <w:rPr>
          <w:rFonts w:ascii="Times New Roman" w:hAnsi="Times New Roman" w:cs="Times New Roman"/>
          <w:spacing w:val="-8"/>
          <w:sz w:val="24"/>
          <w:szCs w:val="24"/>
        </w:rPr>
        <w:t xml:space="preserve">, П, </w:t>
      </w:r>
      <w:proofErr w:type="gramStart"/>
      <w:r w:rsidRPr="00E146E2">
        <w:rPr>
          <w:rFonts w:ascii="Times New Roman" w:hAnsi="Times New Roman" w:cs="Times New Roman"/>
          <w:spacing w:val="-8"/>
          <w:sz w:val="24"/>
          <w:szCs w:val="24"/>
        </w:rPr>
        <w:t xml:space="preserve">Ш групп инвалидности </w:t>
      </w:r>
      <w:r w:rsidRPr="00E146E2">
        <w:rPr>
          <w:rFonts w:ascii="Times New Roman" w:hAnsi="Times New Roman" w:cs="Times New Roman"/>
          <w:spacing w:val="-9"/>
          <w:sz w:val="24"/>
          <w:szCs w:val="24"/>
        </w:rPr>
        <w:t>(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старше 18 лет) </w:t>
      </w:r>
      <w:r w:rsidR="00320B96" w:rsidRPr="00E146E2">
        <w:rPr>
          <w:rFonts w:ascii="Times New Roman" w:hAnsi="Times New Roman" w:cs="Times New Roman"/>
          <w:sz w:val="24"/>
          <w:szCs w:val="24"/>
        </w:rPr>
        <w:t>с умственными и (или) физическими нарушениями</w:t>
      </w:r>
      <w:proofErr w:type="gramEnd"/>
      <w:r w:rsidRPr="00E146E2">
        <w:rPr>
          <w:rFonts w:ascii="Times New Roman" w:hAnsi="Times New Roman" w:cs="Times New Roman"/>
          <w:sz w:val="24"/>
          <w:szCs w:val="24"/>
        </w:rPr>
        <w:t xml:space="preserve"> 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частично или полностью утративших способность к самообслуживанию и нуждающихся в постоянном постороннем уходе.</w:t>
      </w:r>
    </w:p>
    <w:p w14:paraId="34EA588E" w14:textId="77777777" w:rsidR="007415B4" w:rsidRPr="00E146E2" w:rsidRDefault="007415B4" w:rsidP="00AF760B">
      <w:pPr>
        <w:pStyle w:val="aa"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Виды социальных услуг, предоставляемых в учреждении</w:t>
      </w:r>
    </w:p>
    <w:p w14:paraId="1D541C20" w14:textId="77777777" w:rsidR="007415B4" w:rsidRPr="00E146E2" w:rsidRDefault="007415B4" w:rsidP="00AF760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социально-бытовые</w:t>
      </w:r>
    </w:p>
    <w:p w14:paraId="3EC7B79D" w14:textId="77777777" w:rsidR="007415B4" w:rsidRPr="00E146E2" w:rsidRDefault="007415B4" w:rsidP="00AF760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социально-медицинские</w:t>
      </w:r>
    </w:p>
    <w:p w14:paraId="0EDBE086" w14:textId="77777777" w:rsidR="007415B4" w:rsidRPr="00E146E2" w:rsidRDefault="007415B4" w:rsidP="00AF760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социально-психологические</w:t>
      </w:r>
    </w:p>
    <w:p w14:paraId="24412A08" w14:textId="77777777" w:rsidR="007415B4" w:rsidRPr="00E146E2" w:rsidRDefault="007415B4" w:rsidP="00AF760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социально-педагогические</w:t>
      </w:r>
    </w:p>
    <w:p w14:paraId="72F634F8" w14:textId="77777777" w:rsidR="007415B4" w:rsidRPr="00602591" w:rsidRDefault="00751107" w:rsidP="00AF760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591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социально-трудовые</w:t>
      </w:r>
      <w:r w:rsidR="007415B4" w:rsidRPr="00602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5AF38B" w14:textId="77777777" w:rsidR="00590E18" w:rsidRPr="00602591" w:rsidRDefault="00590E18" w:rsidP="00AF760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2591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услуги, в целях повышения коммуникативного потенциала получателей социальных услуг, имеющих ограничения жизнедеятельности</w:t>
      </w:r>
      <w:r w:rsidR="001E3D15" w:rsidRPr="006025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3E199A" w14:textId="77777777" w:rsidR="007415B4" w:rsidRPr="00E146E2" w:rsidRDefault="007415B4" w:rsidP="00AF760B">
      <w:pPr>
        <w:pStyle w:val="aa"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Ведомственная принадлежность, форма собственности</w:t>
      </w:r>
    </w:p>
    <w:p w14:paraId="6F68F751" w14:textId="77777777" w:rsidR="003D14B1" w:rsidRPr="00EB0D06" w:rsidRDefault="003D14B1" w:rsidP="00AF760B">
      <w:pPr>
        <w:pStyle w:val="aa"/>
        <w:numPr>
          <w:ilvl w:val="2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B0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Учреждение находится в ведении  </w:t>
      </w:r>
      <w:r w:rsidR="00A12B53" w:rsidRPr="00EB0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Комитета по социальной защите Псковской области. </w:t>
      </w:r>
    </w:p>
    <w:p w14:paraId="28E4DE7B" w14:textId="77777777" w:rsidR="003312C4" w:rsidRPr="00EB0D06" w:rsidRDefault="003D14B1" w:rsidP="00AF760B">
      <w:pPr>
        <w:pStyle w:val="aa"/>
        <w:numPr>
          <w:ilvl w:val="2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2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Учреждение является государственной собственностью Псковской области и закрепляется за Учреждением на праве оперативного управления </w:t>
      </w:r>
      <w:r w:rsidR="00A12B53" w:rsidRPr="00EB0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Комитетом по управлению государственным имуществом Псковской области.</w:t>
      </w:r>
    </w:p>
    <w:p w14:paraId="6F37D87E" w14:textId="77777777" w:rsidR="00106844" w:rsidRPr="00E146E2" w:rsidRDefault="00106844" w:rsidP="00106844">
      <w:pPr>
        <w:pStyle w:val="31"/>
        <w:numPr>
          <w:ilvl w:val="0"/>
          <w:numId w:val="20"/>
        </w:numPr>
        <w:spacing w:after="0"/>
        <w:ind w:left="0" w:firstLine="284"/>
        <w:jc w:val="both"/>
        <w:rPr>
          <w:b/>
          <w:sz w:val="24"/>
          <w:szCs w:val="24"/>
          <w:shd w:val="clear" w:color="auto" w:fill="FFFFFF"/>
        </w:rPr>
      </w:pPr>
      <w:r w:rsidRPr="00E146E2">
        <w:rPr>
          <w:b/>
          <w:sz w:val="24"/>
          <w:szCs w:val="24"/>
          <w:shd w:val="clear" w:color="auto" w:fill="FFFFFF"/>
        </w:rPr>
        <w:t>Правовые и нормативные акты РФ, в соответствии с которыми осуществляется деятельность учреждения</w:t>
      </w:r>
    </w:p>
    <w:p w14:paraId="4C79425F" w14:textId="77777777" w:rsidR="00106844" w:rsidRPr="00C65A9F" w:rsidRDefault="00106844" w:rsidP="00106844">
      <w:pPr>
        <w:pStyle w:val="aa"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65A9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Законы и Постановления Российской Федерации:</w:t>
      </w:r>
    </w:p>
    <w:p w14:paraId="62F4263A" w14:textId="77777777" w:rsidR="00106844" w:rsidRPr="00A12B53" w:rsidRDefault="00106844" w:rsidP="00106844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2B53">
        <w:rPr>
          <w:rFonts w:ascii="Times New Roman" w:hAnsi="Times New Roman" w:cs="Times New Roman"/>
          <w:sz w:val="24"/>
          <w:szCs w:val="24"/>
        </w:rPr>
        <w:t>Конституция РФ;</w:t>
      </w:r>
    </w:p>
    <w:p w14:paraId="4B6B789B" w14:textId="77777777" w:rsidR="00106844" w:rsidRPr="00A12B53" w:rsidRDefault="00106844" w:rsidP="00106844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2B53">
        <w:rPr>
          <w:rFonts w:ascii="Times New Roman" w:hAnsi="Times New Roman" w:cs="Times New Roman"/>
          <w:sz w:val="24"/>
          <w:szCs w:val="24"/>
        </w:rPr>
        <w:t>Гражданский кодекс РФ;</w:t>
      </w:r>
    </w:p>
    <w:p w14:paraId="74FE9D9C" w14:textId="77777777" w:rsidR="00106844" w:rsidRPr="00A12B53" w:rsidRDefault="00106844" w:rsidP="00106844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2B53"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14:paraId="66F15890" w14:textId="77777777" w:rsidR="00106844" w:rsidRPr="00563843" w:rsidRDefault="00106844" w:rsidP="00106844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2B53">
        <w:rPr>
          <w:rFonts w:ascii="Times New Roman" w:hAnsi="Times New Roman" w:cs="Times New Roman"/>
          <w:sz w:val="24"/>
          <w:szCs w:val="24"/>
        </w:rPr>
        <w:t>Закон Российской Федерации от 07</w:t>
      </w:r>
      <w:r w:rsidRPr="00563843">
        <w:rPr>
          <w:rFonts w:ascii="Times New Roman" w:hAnsi="Times New Roman" w:cs="Times New Roman"/>
          <w:sz w:val="24"/>
          <w:szCs w:val="24"/>
        </w:rPr>
        <w:t>.02.1992 № 2300-1 (ред. от 29.07.2018)  «О защите прав потребителей»;</w:t>
      </w:r>
    </w:p>
    <w:p w14:paraId="53DF85EC" w14:textId="77777777" w:rsidR="00106844" w:rsidRPr="00563843" w:rsidRDefault="00106844" w:rsidP="00106844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843">
        <w:rPr>
          <w:rFonts w:ascii="Times New Roman" w:hAnsi="Times New Roman" w:cs="Times New Roman"/>
          <w:sz w:val="24"/>
          <w:szCs w:val="24"/>
        </w:rPr>
        <w:t>Федеральный закон от 28.12.2013 № 442-ФЗ (ред. от 07.03.2018) «Об основах социального обслуживания граждан в Российской Федерации»;</w:t>
      </w:r>
    </w:p>
    <w:p w14:paraId="41218102" w14:textId="77777777" w:rsidR="00106844" w:rsidRPr="00563843" w:rsidRDefault="00106844" w:rsidP="00106844">
      <w:pPr>
        <w:pStyle w:val="aa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843">
        <w:rPr>
          <w:rFonts w:ascii="Times New Roman" w:hAnsi="Times New Roman" w:cs="Times New Roman"/>
          <w:sz w:val="24"/>
          <w:szCs w:val="24"/>
        </w:rPr>
        <w:t>Федеральный закон от 24.11.1995 N 181-ФЗ (ред. от 29.07.2018) «О социальной защите инвалидов в Российской Федерации»;</w:t>
      </w:r>
    </w:p>
    <w:p w14:paraId="3D5EEE23" w14:textId="77777777" w:rsidR="00106844" w:rsidRPr="00563843" w:rsidRDefault="00106844" w:rsidP="00106844">
      <w:pPr>
        <w:pStyle w:val="aa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843">
        <w:rPr>
          <w:rFonts w:ascii="Times New Roman" w:hAnsi="Times New Roman" w:cs="Times New Roman"/>
          <w:sz w:val="24"/>
          <w:szCs w:val="24"/>
        </w:rPr>
        <w:t>Федеральный закон от 30.03.1999 N 52-ФЗ (ред. от 03.08.2018) «О санитарно-эпидемиологическом благополучии населения»;</w:t>
      </w:r>
    </w:p>
    <w:p w14:paraId="7DE28855" w14:textId="77777777" w:rsidR="00106844" w:rsidRPr="00563843" w:rsidRDefault="00106844" w:rsidP="00106844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843">
        <w:rPr>
          <w:rFonts w:ascii="Times New Roman" w:hAnsi="Times New Roman" w:cs="Times New Roman"/>
          <w:sz w:val="24"/>
          <w:szCs w:val="24"/>
        </w:rPr>
        <w:t>Федеральный закон от 27.12.2002 N 184-ФЗ (ред. от 29.07.2017) «О техническом регулировании»;</w:t>
      </w:r>
    </w:p>
    <w:p w14:paraId="769519FD" w14:textId="77777777" w:rsidR="00106844" w:rsidRPr="00602591" w:rsidRDefault="00106844" w:rsidP="00106844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591">
        <w:rPr>
          <w:rFonts w:ascii="Times New Roman" w:hAnsi="Times New Roman" w:cs="Times New Roman"/>
          <w:sz w:val="24"/>
          <w:szCs w:val="24"/>
        </w:rPr>
        <w:t>Постановление  Главного  государственного  санитарного  врача  РФ от    17.02.2014 г. № 7 о внесении изменений №1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 престарелых и инвалидов, санитарно-гигиеническому и противоэпидемическому режиму их работы. С</w:t>
      </w:r>
      <w:r w:rsidRPr="00602591">
        <w:rPr>
          <w:rFonts w:ascii="Times New Roman" w:hAnsi="Times New Roman" w:cs="Times New Roman"/>
          <w:bCs/>
          <w:sz w:val="24"/>
          <w:szCs w:val="24"/>
        </w:rPr>
        <w:t>анитарно-эпидемиологические правила и нормативы СанПиН 2.1.2.2564-09».</w:t>
      </w:r>
    </w:p>
    <w:p w14:paraId="5112FB84" w14:textId="77777777" w:rsidR="00106844" w:rsidRPr="00E146E2" w:rsidRDefault="00106844" w:rsidP="00106844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7D37D" w14:textId="77777777" w:rsidR="00106844" w:rsidRPr="00C65A9F" w:rsidRDefault="00106844" w:rsidP="00106844">
      <w:pPr>
        <w:pStyle w:val="aa"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65A9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Национальные стандарты Российской Федерации:</w:t>
      </w:r>
    </w:p>
    <w:p w14:paraId="3E8948C3" w14:textId="77777777" w:rsidR="00106844" w:rsidRPr="00B401B7" w:rsidRDefault="00106844" w:rsidP="0010684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5C5">
        <w:rPr>
          <w:rFonts w:ascii="Times New Roman" w:hAnsi="Times New Roman" w:cs="Times New Roman"/>
          <w:sz w:val="24"/>
          <w:szCs w:val="24"/>
        </w:rPr>
        <w:t xml:space="preserve">ГОСТ Р 52142-2013. Социальное обслуживание населения. Качество социальных </w:t>
      </w:r>
      <w:r w:rsidRPr="00B401B7">
        <w:rPr>
          <w:rFonts w:ascii="Times New Roman" w:hAnsi="Times New Roman" w:cs="Times New Roman"/>
          <w:sz w:val="24"/>
          <w:szCs w:val="24"/>
        </w:rPr>
        <w:t>услуг;</w:t>
      </w:r>
    </w:p>
    <w:p w14:paraId="33B93F53" w14:textId="77777777" w:rsidR="00106844" w:rsidRPr="00B401B7" w:rsidRDefault="00106844" w:rsidP="0010684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1B7">
        <w:rPr>
          <w:rFonts w:ascii="Times New Roman" w:hAnsi="Times New Roman" w:cs="Times New Roman"/>
          <w:sz w:val="24"/>
          <w:szCs w:val="24"/>
        </w:rPr>
        <w:t>ГОСТ Р 53348-2014. Социальное обслуживание населения. Контроль качества социальных услуг инвалидам;</w:t>
      </w:r>
    </w:p>
    <w:p w14:paraId="64BF2EDD" w14:textId="77777777" w:rsidR="00106844" w:rsidRPr="00CB15C5" w:rsidRDefault="00106844" w:rsidP="0010684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5C5">
        <w:rPr>
          <w:rFonts w:ascii="Times New Roman" w:hAnsi="Times New Roman" w:cs="Times New Roman"/>
          <w:sz w:val="24"/>
          <w:szCs w:val="24"/>
        </w:rPr>
        <w:lastRenderedPageBreak/>
        <w:t>ГОСТ Р 52143-2013. Социальное обслуживание населения. Основные виды социальных услуг;</w:t>
      </w:r>
    </w:p>
    <w:p w14:paraId="1575BAB7" w14:textId="77777777" w:rsidR="00106844" w:rsidRPr="00602591" w:rsidRDefault="00106844" w:rsidP="0010684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5C5">
        <w:rPr>
          <w:rFonts w:ascii="Times New Roman" w:hAnsi="Times New Roman" w:cs="Times New Roman"/>
          <w:sz w:val="24"/>
          <w:szCs w:val="24"/>
        </w:rPr>
        <w:t xml:space="preserve">ГОСТ Р 52880-2007. Социальное обслуживание населения. Типы учреждений </w:t>
      </w:r>
      <w:r w:rsidRPr="00602591">
        <w:rPr>
          <w:rFonts w:ascii="Times New Roman" w:hAnsi="Times New Roman" w:cs="Times New Roman"/>
          <w:sz w:val="24"/>
          <w:szCs w:val="24"/>
        </w:rPr>
        <w:t>социального обслуживания граждан пожилого возраста и инвалидов;</w:t>
      </w:r>
    </w:p>
    <w:p w14:paraId="6088BD92" w14:textId="77777777" w:rsidR="00106844" w:rsidRPr="00602591" w:rsidRDefault="00106844" w:rsidP="0010684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591">
        <w:rPr>
          <w:rFonts w:ascii="Times New Roman" w:hAnsi="Times New Roman" w:cs="Times New Roman"/>
          <w:sz w:val="24"/>
          <w:szCs w:val="24"/>
        </w:rPr>
        <w:t>ГОСТ Р 52882-2007. Социальное обслуживание населения.</w:t>
      </w:r>
      <w:r w:rsidRPr="006025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2591">
        <w:rPr>
          <w:rFonts w:ascii="Times New Roman" w:hAnsi="Times New Roman" w:cs="Times New Roman"/>
          <w:sz w:val="24"/>
          <w:szCs w:val="24"/>
        </w:rPr>
        <w:t>Специальное техническое оснащение учреждений социального обслуживания;</w:t>
      </w:r>
    </w:p>
    <w:p w14:paraId="78DD61A1" w14:textId="77777777" w:rsidR="00106844" w:rsidRPr="00602591" w:rsidRDefault="00106844" w:rsidP="0010684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591">
        <w:rPr>
          <w:rFonts w:ascii="Times New Roman" w:hAnsi="Times New Roman" w:cs="Times New Roman"/>
          <w:sz w:val="24"/>
          <w:szCs w:val="24"/>
        </w:rPr>
        <w:t>ГОСТ Р 52883-2007. Социальное обслуживание населения. Требования к персоналу учреждений социального обслуживания;</w:t>
      </w:r>
    </w:p>
    <w:p w14:paraId="5FF7444A" w14:textId="77777777" w:rsidR="00106844" w:rsidRPr="00602591" w:rsidRDefault="00106844" w:rsidP="00106844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591">
        <w:rPr>
          <w:rFonts w:ascii="Times New Roman" w:hAnsi="Times New Roman" w:cs="Times New Roman"/>
          <w:sz w:val="24"/>
          <w:szCs w:val="24"/>
        </w:rPr>
        <w:t>ГОСТ Р 52884-2007. Социальное обслуживание населения.</w:t>
      </w:r>
      <w:r w:rsidRPr="006025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2591">
        <w:rPr>
          <w:rFonts w:ascii="Times New Roman" w:hAnsi="Times New Roman" w:cs="Times New Roman"/>
          <w:sz w:val="24"/>
          <w:szCs w:val="24"/>
        </w:rPr>
        <w:t>Порядок и условия предоставления социальных услуг гражданам пожилого возраста и инвалидам;</w:t>
      </w:r>
    </w:p>
    <w:p w14:paraId="2C03ACD1" w14:textId="77777777" w:rsidR="00106844" w:rsidRPr="00602591" w:rsidRDefault="00106844" w:rsidP="001068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591">
        <w:rPr>
          <w:rFonts w:ascii="Times New Roman" w:hAnsi="Times New Roman" w:cs="Times New Roman"/>
          <w:sz w:val="24"/>
          <w:szCs w:val="24"/>
        </w:rPr>
        <w:t>ГОСТ Р 53059-2014. Социальное обслуживание населения.</w:t>
      </w:r>
      <w:r w:rsidRPr="006025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2591">
        <w:rPr>
          <w:rFonts w:ascii="Times New Roman" w:hAnsi="Times New Roman" w:cs="Times New Roman"/>
          <w:sz w:val="24"/>
          <w:szCs w:val="24"/>
        </w:rPr>
        <w:t>Социальные услуги инвалидам;</w:t>
      </w:r>
    </w:p>
    <w:p w14:paraId="240990EA" w14:textId="77777777" w:rsidR="00106844" w:rsidRPr="00602591" w:rsidRDefault="00106844" w:rsidP="001068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2591">
        <w:rPr>
          <w:rFonts w:ascii="Times New Roman" w:hAnsi="Times New Roman" w:cs="Times New Roman"/>
          <w:sz w:val="24"/>
          <w:szCs w:val="24"/>
        </w:rPr>
        <w:t>ГОСТ Р 53060-2008. Социальное обслуживание населения. Документация учреждений социального обслуживания населения;</w:t>
      </w:r>
    </w:p>
    <w:p w14:paraId="1E092352" w14:textId="77777777" w:rsidR="00106844" w:rsidRPr="00B401B7" w:rsidRDefault="00106844" w:rsidP="001068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1B7">
        <w:rPr>
          <w:rFonts w:ascii="Times New Roman" w:hAnsi="Times New Roman" w:cs="Times New Roman"/>
          <w:sz w:val="24"/>
          <w:szCs w:val="24"/>
        </w:rPr>
        <w:t>ГОСТ Р 52498-2005 Социальное обслуживание населения. Классификация учреждений социального обслуживания (с Поправкой)</w:t>
      </w:r>
    </w:p>
    <w:p w14:paraId="5F9CD11C" w14:textId="77777777" w:rsidR="00106844" w:rsidRPr="00B401B7" w:rsidRDefault="00106844" w:rsidP="001068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1B7">
        <w:rPr>
          <w:rFonts w:ascii="Times New Roman" w:hAnsi="Times New Roman" w:cs="Times New Roman"/>
          <w:sz w:val="24"/>
          <w:szCs w:val="24"/>
        </w:rPr>
        <w:t>ГОСТ Р 52497-2005 Социальное обслуживание населения. Система качества учреждений социального обслуживания</w:t>
      </w:r>
    </w:p>
    <w:p w14:paraId="1E0F1496" w14:textId="77777777" w:rsidR="00106844" w:rsidRPr="00B401B7" w:rsidRDefault="00106844" w:rsidP="001068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1B7">
        <w:rPr>
          <w:rFonts w:ascii="Times New Roman" w:hAnsi="Times New Roman" w:cs="Times New Roman"/>
          <w:sz w:val="24"/>
          <w:szCs w:val="24"/>
        </w:rPr>
        <w:t xml:space="preserve"> «ГОСТ Р 52495-2005. Национальный стандарт Российской Федерации. Социальное обслуживание населения. Термины и определения» (утв. Приказом Ростехрегулирования от 30.12.2005 N 532-ст) (ред. от 17.10.2013)</w:t>
      </w:r>
    </w:p>
    <w:p w14:paraId="43958A2B" w14:textId="77777777" w:rsidR="00106844" w:rsidRPr="00E146E2" w:rsidRDefault="00106844" w:rsidP="00106844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E27EFE" w14:textId="77777777" w:rsidR="00106844" w:rsidRDefault="00106844" w:rsidP="00106844">
      <w:pPr>
        <w:pStyle w:val="aa"/>
        <w:numPr>
          <w:ilvl w:val="1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65A9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Законы и Постановления Псковской области:</w:t>
      </w:r>
    </w:p>
    <w:p w14:paraId="3E2EBB47" w14:textId="77777777" w:rsidR="00106844" w:rsidRPr="00B401B7" w:rsidRDefault="00106844" w:rsidP="0010684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 Псковской области </w:t>
      </w:r>
      <w:r w:rsidRPr="00B401B7">
        <w:rPr>
          <w:rFonts w:ascii="Times New Roman" w:hAnsi="Times New Roman" w:cs="Times New Roman"/>
          <w:sz w:val="24"/>
          <w:szCs w:val="24"/>
        </w:rPr>
        <w:t>от 29.12.2014 № 1476-ОЗ «</w:t>
      </w:r>
      <w:r w:rsidRPr="00B401B7">
        <w:rPr>
          <w:rFonts w:ascii="Times New Roman" w:eastAsia="Times New Roman" w:hAnsi="Times New Roman" w:cs="Times New Roman"/>
          <w:sz w:val="24"/>
          <w:szCs w:val="24"/>
        </w:rPr>
        <w:t>О перечне социальных услуг, предоставляемых поставщиками социальных услуг в Псковской области</w:t>
      </w:r>
      <w:r w:rsidRPr="00B401B7">
        <w:rPr>
          <w:rFonts w:ascii="Times New Roman" w:hAnsi="Times New Roman" w:cs="Times New Roman"/>
          <w:sz w:val="24"/>
          <w:szCs w:val="24"/>
        </w:rPr>
        <w:t>»;</w:t>
      </w:r>
    </w:p>
    <w:p w14:paraId="21D366F1" w14:textId="77777777" w:rsidR="00106844" w:rsidRPr="00B401B7" w:rsidRDefault="00106844" w:rsidP="0010684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259"/>
        <w:rPr>
          <w:rFonts w:ascii="Times New Roman" w:hAnsi="Times New Roman" w:cs="Times New Roman"/>
          <w:sz w:val="24"/>
          <w:szCs w:val="24"/>
        </w:rPr>
      </w:pPr>
      <w:r w:rsidRPr="00B401B7">
        <w:rPr>
          <w:rFonts w:ascii="Times New Roman" w:hAnsi="Times New Roman" w:cs="Times New Roman"/>
          <w:sz w:val="24"/>
          <w:szCs w:val="24"/>
        </w:rPr>
        <w:t>Закон  Псковской области от 06.11.2014 № 1438-ОЗ «</w:t>
      </w:r>
      <w:r w:rsidRPr="00B401B7">
        <w:rPr>
          <w:rFonts w:ascii="Times New Roman" w:eastAsia="Times New Roman" w:hAnsi="Times New Roman" w:cs="Times New Roman"/>
          <w:bCs/>
          <w:sz w:val="24"/>
          <w:szCs w:val="24"/>
        </w:rPr>
        <w:t>Об отдельных вопросах регулирования социального обслуживании граждан в Псковской</w:t>
      </w:r>
      <w:r w:rsidRPr="00B009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01B7">
        <w:rPr>
          <w:rFonts w:ascii="Times New Roman" w:eastAsia="Times New Roman" w:hAnsi="Times New Roman" w:cs="Times New Roman"/>
          <w:bCs/>
          <w:sz w:val="24"/>
          <w:szCs w:val="24"/>
        </w:rPr>
        <w:t>области</w:t>
      </w:r>
      <w:r w:rsidRPr="00B401B7">
        <w:rPr>
          <w:rFonts w:ascii="Times New Roman" w:hAnsi="Times New Roman" w:cs="Times New Roman"/>
          <w:sz w:val="24"/>
          <w:szCs w:val="24"/>
        </w:rPr>
        <w:t>» (с изменениями на 13 июня 2018 года);</w:t>
      </w:r>
    </w:p>
    <w:p w14:paraId="4620DE5A" w14:textId="77777777" w:rsidR="00106844" w:rsidRPr="00B401B7" w:rsidRDefault="00786756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hyperlink r:id="rId9" w:history="1">
        <w:r w:rsidR="00106844" w:rsidRPr="00B401B7">
          <w:rPr>
            <w:rStyle w:val="af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14.08.2014 № 240 "Об утверждении порядка расходования организациями социального обслуживания, находящимися в ведении Псковской области, средств, образовавшихся в результате взимания платы за предоставление социальных услуг"</w:t>
        </w:r>
      </w:hyperlink>
    </w:p>
    <w:p w14:paraId="75FF0260" w14:textId="77777777" w:rsidR="00106844" w:rsidRPr="00B401B7" w:rsidRDefault="00786756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hyperlink r:id="rId10" w:history="1">
        <w:r w:rsidR="00106844" w:rsidRPr="00B401B7">
          <w:rPr>
            <w:rStyle w:val="af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07.11.2014 № 340 "Об утверждении норм питания и нормативов обеспечения мягким инвентарем получателей социальных услуг в организациях социального обслуживания Псковской области"</w:t>
        </w:r>
      </w:hyperlink>
      <w:r w:rsidR="00106844" w:rsidRPr="00B401B7">
        <w:rPr>
          <w:rStyle w:val="af"/>
          <w:color w:val="auto"/>
          <w:u w:val="none"/>
        </w:rPr>
        <w:t xml:space="preserve"> (с изменениями на 3 сентября 2015 года)</w:t>
      </w:r>
    </w:p>
    <w:p w14:paraId="530B1B5A" w14:textId="77777777" w:rsidR="00106844" w:rsidRPr="00B401B7" w:rsidRDefault="00786756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hyperlink r:id="rId11" w:history="1">
        <w:r w:rsidR="00106844" w:rsidRPr="00B401B7">
          <w:rPr>
            <w:rStyle w:val="af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07.11.2014 №341 "О формировании и ведении реестра поставщиков социальных услуг и регистра получателей социальных услуг в Псковской области"</w:t>
        </w:r>
      </w:hyperlink>
    </w:p>
    <w:p w14:paraId="6C253CE9" w14:textId="77777777" w:rsidR="00106844" w:rsidRPr="00B401B7" w:rsidRDefault="00786756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hyperlink r:id="rId12" w:history="1">
        <w:r w:rsidR="00106844" w:rsidRPr="00B401B7">
          <w:rPr>
            <w:rStyle w:val="af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07.11.2014 №342 "Об утверждении порядка обеспечения бесплатного доступа к информации о поставщиках социальных услуг в Псковской области"</w:t>
        </w:r>
      </w:hyperlink>
    </w:p>
    <w:p w14:paraId="6B9EA217" w14:textId="77777777" w:rsidR="00106844" w:rsidRPr="00B401B7" w:rsidRDefault="00786756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hyperlink r:id="rId13" w:history="1">
        <w:r w:rsidR="00106844" w:rsidRPr="00B401B7">
          <w:rPr>
            <w:rStyle w:val="af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07.11.2014 № 343 "Об утверждении номенклатуры организаций социального обслуживания Псковской области»"</w:t>
        </w:r>
      </w:hyperlink>
    </w:p>
    <w:p w14:paraId="3FBD387A" w14:textId="77777777" w:rsidR="00106844" w:rsidRPr="00B401B7" w:rsidRDefault="00106844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r w:rsidRPr="00B401B7">
        <w:t>Приказ Главного государственного управления социальной защиты населения Псковской области от 07.11.2014 № 344 "</w:t>
      </w:r>
      <w:r w:rsidRPr="00B401B7">
        <w:rPr>
          <w:rFonts w:cs="DejaVu Sans"/>
        </w:rPr>
        <w:t xml:space="preserve"> Об утверждении примерного положения о попечительском совете организаций социального обслуживания находящихся в ведении Псковской области</w:t>
      </w:r>
      <w:r w:rsidRPr="00B401B7">
        <w:t xml:space="preserve"> "</w:t>
      </w:r>
    </w:p>
    <w:p w14:paraId="592C7E5B" w14:textId="77777777" w:rsidR="00106844" w:rsidRPr="00B401B7" w:rsidRDefault="00786756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hyperlink r:id="rId14" w:history="1">
        <w:r w:rsidR="00106844" w:rsidRPr="00B401B7">
          <w:rPr>
            <w:rStyle w:val="af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14.11.2014 № 352 "Об утверждении порядка определения размера платы за предоставление социальных услуг в Псковской области  и порядка ее взимания</w:t>
        </w:r>
      </w:hyperlink>
      <w:r w:rsidR="00106844" w:rsidRPr="00B401B7">
        <w:t>"</w:t>
      </w:r>
    </w:p>
    <w:p w14:paraId="1AF84154" w14:textId="77777777" w:rsidR="00106844" w:rsidRPr="00B401B7" w:rsidRDefault="00786756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hyperlink r:id="rId15" w:history="1">
        <w:r w:rsidR="00106844" w:rsidRPr="00B401B7">
          <w:rPr>
            <w:rStyle w:val="af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 14.11.2014 № 353 "</w:t>
        </w:r>
        <w:r w:rsidR="00106844" w:rsidRPr="00B401B7">
          <w:rPr>
            <w:rFonts w:cs="DejaVu Sans"/>
          </w:rPr>
          <w:t xml:space="preserve"> О</w:t>
        </w:r>
        <w:r w:rsidR="00106844" w:rsidRPr="00B401B7">
          <w:t xml:space="preserve"> ведении учета и отчетности в сфере социального обслуживания в </w:t>
        </w:r>
        <w:r w:rsidR="00106844" w:rsidRPr="00B401B7">
          <w:rPr>
            <w:rFonts w:cs="DejaVu Sans"/>
          </w:rPr>
          <w:t xml:space="preserve">  Псковской области</w:t>
        </w:r>
        <w:r w:rsidR="00106844" w:rsidRPr="00B401B7">
          <w:t xml:space="preserve"> </w:t>
        </w:r>
      </w:hyperlink>
      <w:r w:rsidR="00106844" w:rsidRPr="00B401B7">
        <w:t>"</w:t>
      </w:r>
    </w:p>
    <w:p w14:paraId="40EEE5F1" w14:textId="77777777" w:rsidR="00106844" w:rsidRPr="00B401B7" w:rsidRDefault="00786756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hyperlink r:id="rId16" w:history="1">
        <w:r w:rsidR="00106844" w:rsidRPr="00B401B7">
          <w:rPr>
            <w:rStyle w:val="af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  21.11.2014 № 365  "Об утверждении положения о порядке предоставления социальных услуг в Псковской области» (</w:t>
        </w:r>
        <w:r w:rsidR="00106844" w:rsidRPr="00B401B7">
          <w:t>с изменениями на 1 февраля 2017 года)</w:t>
        </w:r>
      </w:hyperlink>
    </w:p>
    <w:p w14:paraId="27F831C2" w14:textId="77777777" w:rsidR="00106844" w:rsidRPr="00B401B7" w:rsidRDefault="00786756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hyperlink r:id="rId17" w:history="1">
        <w:r w:rsidR="00106844" w:rsidRPr="00B401B7">
          <w:rPr>
            <w:rStyle w:val="af"/>
            <w:color w:val="auto"/>
            <w:u w:val="none"/>
          </w:rPr>
          <w:t>Приказ Главного государственного управления социальной защиты населения Псковской области от  15.12.2014 № 397  "</w:t>
        </w:r>
        <w:r w:rsidR="00106844" w:rsidRPr="00B401B7">
          <w:t xml:space="preserve"> Об установлении тарифов на социальные услуги на основании подушевых нормативов финансирования социальных услуг, оказываемых организациями </w:t>
        </w:r>
        <w:r w:rsidR="00106844" w:rsidRPr="00B401B7">
          <w:rPr>
            <w:bCs/>
          </w:rPr>
          <w:t>социального обслуживания</w:t>
        </w:r>
        <w:r w:rsidR="00106844" w:rsidRPr="00B401B7">
          <w:rPr>
            <w:rStyle w:val="af"/>
            <w:color w:val="auto"/>
            <w:u w:val="none"/>
          </w:rPr>
          <w:t>» (</w:t>
        </w:r>
        <w:r w:rsidR="00106844" w:rsidRPr="00B401B7">
          <w:t>с изменениями на 12 ноября 2015 года)</w:t>
        </w:r>
      </w:hyperlink>
    </w:p>
    <w:p w14:paraId="7799A5D5" w14:textId="77777777" w:rsidR="00106844" w:rsidRPr="00B401B7" w:rsidRDefault="00106844" w:rsidP="00106844">
      <w:pPr>
        <w:pStyle w:val="a9"/>
        <w:numPr>
          <w:ilvl w:val="0"/>
          <w:numId w:val="33"/>
        </w:numPr>
        <w:spacing w:before="0" w:beforeAutospacing="0" w:after="0" w:afterAutospacing="0"/>
        <w:ind w:left="0" w:firstLine="259"/>
      </w:pPr>
      <w:r w:rsidRPr="00B401B7">
        <w:t>Закон Псковской области от 07 октября 2010 года №1006-ОЗ «Об отраслевых системах оплаты труда работников бюджетной сферы Псковской области»  (с изменениями на 3 февраля 2017 года)</w:t>
      </w:r>
    </w:p>
    <w:p w14:paraId="5C7BCBB9" w14:textId="77777777" w:rsidR="00106844" w:rsidRPr="00B401B7" w:rsidRDefault="00106844" w:rsidP="00106844">
      <w:pPr>
        <w:numPr>
          <w:ilvl w:val="0"/>
          <w:numId w:val="9"/>
        </w:numPr>
        <w:tabs>
          <w:tab w:val="clear" w:pos="928"/>
          <w:tab w:val="num" w:pos="709"/>
        </w:tabs>
        <w:spacing w:after="0" w:line="240" w:lineRule="auto"/>
        <w:ind w:left="0" w:firstLine="259"/>
        <w:rPr>
          <w:rFonts w:ascii="Times New Roman" w:hAnsi="Times New Roman" w:cs="Times New Roman"/>
          <w:sz w:val="24"/>
          <w:szCs w:val="24"/>
        </w:rPr>
      </w:pPr>
      <w:r w:rsidRPr="00B401B7">
        <w:rPr>
          <w:rFonts w:ascii="Times New Roman" w:hAnsi="Times New Roman" w:cs="Times New Roman"/>
          <w:sz w:val="24"/>
          <w:szCs w:val="24"/>
        </w:rPr>
        <w:t>Закон  Псковской области от 30.10.2014 № 1468-ОЗ «О внесении изменений в Закон Псковской области "Об отраслевых системах оплаты труда работников бюджетной сферы Псковской области» (с изменениями на 11 марта 2015 года)</w:t>
      </w:r>
    </w:p>
    <w:p w14:paraId="14434F0D" w14:textId="77777777" w:rsidR="00106844" w:rsidRPr="00B401B7" w:rsidRDefault="00106844" w:rsidP="0010684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59"/>
        <w:rPr>
          <w:rFonts w:ascii="Times New Roman" w:hAnsi="Times New Roman" w:cs="Times New Roman"/>
          <w:sz w:val="24"/>
          <w:szCs w:val="24"/>
        </w:rPr>
      </w:pPr>
      <w:r w:rsidRPr="00B401B7">
        <w:rPr>
          <w:rFonts w:ascii="Times New Roman" w:hAnsi="Times New Roman" w:cs="Times New Roman"/>
          <w:sz w:val="24"/>
          <w:szCs w:val="24"/>
        </w:rPr>
        <w:t>Закон Псковской области от 11.03.2015 № 1506-ОЗ «О внесении изменения в статью 2 Закона Псковской области "Об отраслевых системах оплаты труда работников бюджетной сферы Псковской области"</w:t>
      </w:r>
    </w:p>
    <w:p w14:paraId="753C6D34" w14:textId="77777777" w:rsidR="00106844" w:rsidRPr="00B401B7" w:rsidRDefault="00106844" w:rsidP="0010684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59"/>
        <w:rPr>
          <w:rFonts w:ascii="Times New Roman" w:hAnsi="Times New Roman" w:cs="Times New Roman"/>
          <w:sz w:val="24"/>
          <w:szCs w:val="24"/>
        </w:rPr>
      </w:pPr>
      <w:r w:rsidRPr="00B401B7">
        <w:rPr>
          <w:rFonts w:ascii="Times New Roman" w:hAnsi="Times New Roman" w:cs="Times New Roman"/>
          <w:sz w:val="24"/>
          <w:szCs w:val="24"/>
        </w:rPr>
        <w:t>Постановление Администрации Псковской области от 24.02.2015 N 82 «О размерах должностных окладов (окладов, ставок заработной платы) работников общеотраслевых должностей руководителей, специалистов и служащих, общеотраслевых профессий рабочих бюджетной сферы Псковской области» (с изменениями на 9 ноября 2016 года)</w:t>
      </w:r>
    </w:p>
    <w:p w14:paraId="2A3648AC" w14:textId="77777777" w:rsidR="00106844" w:rsidRPr="00B401B7" w:rsidRDefault="00106844" w:rsidP="0010684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59"/>
        <w:rPr>
          <w:rFonts w:ascii="Times New Roman" w:hAnsi="Times New Roman" w:cs="Times New Roman"/>
          <w:sz w:val="24"/>
          <w:szCs w:val="24"/>
        </w:rPr>
      </w:pPr>
      <w:r w:rsidRPr="00B401B7">
        <w:rPr>
          <w:rFonts w:ascii="Times New Roman" w:hAnsi="Times New Roman" w:cs="Times New Roman"/>
          <w:sz w:val="24"/>
          <w:szCs w:val="24"/>
        </w:rPr>
        <w:t>Постановление Администрации Псковской области от 11.03.2015 № 116 «Об утверждении Положения об оплате труда работников государственных учреждений социального обслуживания Псковской области» (с изменениями на 19 марта 2018 года)</w:t>
      </w:r>
    </w:p>
    <w:p w14:paraId="7F8EADCC" w14:textId="77777777" w:rsidR="007415B4" w:rsidRPr="00103794" w:rsidRDefault="007415B4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AE579C" w14:textId="77777777" w:rsidR="007415B4" w:rsidRPr="00E146E2" w:rsidRDefault="007415B4" w:rsidP="00AF760B">
      <w:pPr>
        <w:pStyle w:val="31"/>
        <w:numPr>
          <w:ilvl w:val="0"/>
          <w:numId w:val="20"/>
        </w:numPr>
        <w:spacing w:after="0"/>
        <w:ind w:left="0" w:firstLine="284"/>
        <w:jc w:val="both"/>
        <w:rPr>
          <w:b/>
          <w:sz w:val="24"/>
          <w:szCs w:val="24"/>
          <w:shd w:val="clear" w:color="auto" w:fill="FFFFFF"/>
        </w:rPr>
      </w:pPr>
      <w:r w:rsidRPr="00E146E2">
        <w:rPr>
          <w:b/>
          <w:sz w:val="24"/>
          <w:szCs w:val="24"/>
          <w:shd w:val="clear" w:color="auto" w:fill="FFFFFF"/>
        </w:rPr>
        <w:t>Условия размещения учреждения, его обеспеченность коммунально-бытовыми услугами всех видов, соответствие санитарно-гигиеническим нормам и требованиям пожарной безопасности</w:t>
      </w:r>
    </w:p>
    <w:p w14:paraId="7E63AFBE" w14:textId="77777777" w:rsidR="007415B4" w:rsidRPr="00E146E2" w:rsidRDefault="00B2626A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57D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Учреждение размещено в </w:t>
      </w:r>
      <w:r w:rsidR="007B08B0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одно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этажном </w:t>
      </w:r>
      <w:r w:rsidR="00537A11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производственно-бытовом здании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, доступно</w:t>
      </w:r>
      <w:r w:rsidR="007B08B0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инвалидов, в том числе для инвалидов-колясочников и других маломобильных групп населения. </w:t>
      </w:r>
    </w:p>
    <w:p w14:paraId="515A1571" w14:textId="77777777" w:rsidR="007415B4" w:rsidRPr="00E146E2" w:rsidRDefault="00B2626A" w:rsidP="00AF760B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57D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Здание обеспечено средствами коммунально-бытового обслуживания: отоплением, водопроводом, канализацией, электричеством, газом, оснащено телефонной связью, </w:t>
      </w:r>
      <w:r w:rsidR="001E3D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автоматической 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системой пожарной</w:t>
      </w:r>
      <w:r w:rsidR="00537A11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сигнализации</w:t>
      </w:r>
      <w:r w:rsidR="001E3D15">
        <w:rPr>
          <w:rFonts w:ascii="Times New Roman" w:hAnsi="Times New Roman" w:cs="Times New Roman"/>
          <w:sz w:val="24"/>
          <w:szCs w:val="24"/>
          <w:shd w:val="clear" w:color="auto" w:fill="FFFFFF"/>
        </w:rPr>
        <w:t>, охранной и тревожной сигнализацией, системой видеонаблюдения.</w:t>
      </w:r>
    </w:p>
    <w:p w14:paraId="07F56EFD" w14:textId="77777777" w:rsidR="007415B4" w:rsidRPr="00E146E2" w:rsidRDefault="00B2626A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 </w:t>
      </w:r>
      <w:r w:rsidR="00533C6D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Помещение 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</w:t>
      </w:r>
      <w:r w:rsidR="00533C6D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требованиям санитарно-гигиенических норм и правил, правил пожарной безопасности, безопасности труда и защищены от воздействия факторов, отрицательно влияющих на качество предоставляемых услуг. </w:t>
      </w:r>
    </w:p>
    <w:p w14:paraId="6DAF98B4" w14:textId="77777777" w:rsidR="007415B4" w:rsidRPr="00E146E2" w:rsidRDefault="00B2626A" w:rsidP="00AF760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.4. Территория учреждения благоустроена, озеленена, освещена, огорожена, оборудована проездами и тротуарами с удалением талых и ливневых вод.</w:t>
      </w:r>
    </w:p>
    <w:p w14:paraId="04822575" w14:textId="77777777" w:rsidR="007415B4" w:rsidRPr="00E146E2" w:rsidRDefault="00B2626A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.5. Служебный автотранспорт размещен на  территории учреждения с соблюдением нормативных требований в гараже закрытого типа без технического обслуживания. </w:t>
      </w:r>
    </w:p>
    <w:p w14:paraId="0FE3BAEB" w14:textId="77777777" w:rsidR="007415B4" w:rsidRPr="00E146E2" w:rsidRDefault="00B2626A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.6. В составе территории имеются следующие функциональные зоны:</w:t>
      </w:r>
    </w:p>
    <w:p w14:paraId="2E8692CD" w14:textId="77777777" w:rsidR="007415B4" w:rsidRPr="00E146E2" w:rsidRDefault="00581679" w:rsidP="00AF760B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тепличный комплекс, состоящий из двух фермерских теплиц, соединенных общим подсобным помещением;</w:t>
      </w:r>
    </w:p>
    <w:p w14:paraId="7BBA9C9C" w14:textId="77777777" w:rsidR="007415B4" w:rsidRPr="00E146E2" w:rsidRDefault="00581679" w:rsidP="00AF760B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три открытых площадки под огород и декоративные культуры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116FA38" w14:textId="77777777" w:rsidR="007415B4" w:rsidRPr="00E146E2" w:rsidRDefault="00581679" w:rsidP="00AF760B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оборудованная стоянка для автотранспорта;</w:t>
      </w:r>
    </w:p>
    <w:p w14:paraId="2989FF67" w14:textId="77777777" w:rsidR="00537A11" w:rsidRPr="00E146E2" w:rsidRDefault="001E1C85" w:rsidP="00AF760B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одноэтажное здание с мансардой;</w:t>
      </w:r>
    </w:p>
    <w:p w14:paraId="2E17C9B7" w14:textId="77777777" w:rsidR="001E1C85" w:rsidRPr="00E146E2" w:rsidRDefault="006F196E" w:rsidP="00AF760B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помещение киоска</w:t>
      </w:r>
      <w:r w:rsidR="00581679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1A24D44" w14:textId="77777777" w:rsidR="00537A11" w:rsidRPr="00E146E2" w:rsidRDefault="00537A11" w:rsidP="00AF760B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цех первичной обработки дерева;</w:t>
      </w:r>
    </w:p>
    <w:p w14:paraId="2A7B171A" w14:textId="77777777" w:rsidR="007415B4" w:rsidRPr="00E146E2" w:rsidRDefault="001E1C85" w:rsidP="00AF760B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хозяйственная зона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включает в себя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гараж, прачечн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ую, </w:t>
      </w:r>
      <w:r w:rsidR="00FC09EC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столовый зал и буфет-раздаточн</w:t>
      </w:r>
      <w:r w:rsidR="00751107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FC09EC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складские помещения 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и так далее;</w:t>
      </w:r>
    </w:p>
    <w:p w14:paraId="4F31FB6A" w14:textId="77777777" w:rsidR="001C5219" w:rsidRPr="00E146E2" w:rsidRDefault="001C5219" w:rsidP="00AF760B">
      <w:pPr>
        <w:pStyle w:val="aa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спортивная площадка;</w:t>
      </w:r>
    </w:p>
    <w:p w14:paraId="4B86E979" w14:textId="77777777" w:rsidR="007415B4" w:rsidRPr="00E146E2" w:rsidRDefault="007415B4" w:rsidP="00AF760B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пешеходная зона.</w:t>
      </w:r>
    </w:p>
    <w:p w14:paraId="11B7AA3D" w14:textId="77777777" w:rsidR="007415B4" w:rsidRPr="00E146E2" w:rsidRDefault="007415B4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Площадь, занимаемая учреждением, обеспечивает размещение персонала, граждан и предоставление им услуг в соответствии с </w:t>
      </w:r>
      <w:r w:rsidR="00533C6D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санитарно-гигиеническими нормами.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0AB37C" w14:textId="77777777" w:rsidR="007415B4" w:rsidRPr="00E146E2" w:rsidRDefault="007415B4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948746" w14:textId="77777777" w:rsidR="006F196E" w:rsidRPr="00E146E2" w:rsidRDefault="007415B4" w:rsidP="00AF760B">
      <w:pPr>
        <w:pStyle w:val="31"/>
        <w:numPr>
          <w:ilvl w:val="0"/>
          <w:numId w:val="20"/>
        </w:numPr>
        <w:spacing w:after="0"/>
        <w:ind w:left="0" w:firstLine="284"/>
        <w:jc w:val="both"/>
        <w:rPr>
          <w:b/>
          <w:sz w:val="24"/>
          <w:szCs w:val="24"/>
          <w:shd w:val="clear" w:color="auto" w:fill="FFFFFF"/>
        </w:rPr>
      </w:pPr>
      <w:r w:rsidRPr="00E146E2">
        <w:rPr>
          <w:b/>
          <w:sz w:val="24"/>
          <w:szCs w:val="24"/>
          <w:shd w:val="clear" w:color="auto" w:fill="FFFFFF"/>
        </w:rPr>
        <w:t>Порядок организации взаимодействия учреждения с другими учреждениями социальной защиты населения, органами здравоохранения, образования внутренних дел и другими органами и учреждениями</w:t>
      </w:r>
    </w:p>
    <w:p w14:paraId="5C163922" w14:textId="77777777" w:rsidR="007415B4" w:rsidRPr="00E146E2" w:rsidRDefault="00B2626A" w:rsidP="00AF760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</w:t>
      </w:r>
      <w:r w:rsidRPr="00E146E2">
        <w:rPr>
          <w:rFonts w:ascii="Times New Roman" w:hAnsi="Times New Roman" w:cs="Times New Roman"/>
          <w:sz w:val="24"/>
          <w:szCs w:val="24"/>
        </w:rPr>
        <w:t xml:space="preserve">Учреждение в своей деятельности взаимодействует и поддерживает контакты с </w:t>
      </w:r>
      <w:proofErr w:type="gramStart"/>
      <w:r w:rsidRPr="00E146E2">
        <w:rPr>
          <w:rFonts w:ascii="Times New Roman" w:hAnsi="Times New Roman" w:cs="Times New Roman"/>
          <w:sz w:val="24"/>
          <w:szCs w:val="24"/>
        </w:rPr>
        <w:t>другими  органами</w:t>
      </w:r>
      <w:proofErr w:type="gramEnd"/>
      <w:r w:rsidRPr="00E146E2">
        <w:rPr>
          <w:rFonts w:ascii="Times New Roman" w:hAnsi="Times New Roman" w:cs="Times New Roman"/>
          <w:sz w:val="24"/>
          <w:szCs w:val="24"/>
        </w:rPr>
        <w:t xml:space="preserve"> и  учреждениями  используя доступные средства связи, </w:t>
      </w:r>
      <w:r w:rsidRPr="00E146E2">
        <w:rPr>
          <w:rFonts w:ascii="Times New Roman" w:eastAsia="Arial Unicode MS" w:hAnsi="Times New Roman" w:cs="Times New Roman"/>
          <w:sz w:val="24"/>
          <w:szCs w:val="24"/>
        </w:rPr>
        <w:t xml:space="preserve"> направляя письменные информационных материалы, в том числе через СМИ, сеть Интернет.</w:t>
      </w:r>
    </w:p>
    <w:p w14:paraId="5B9AA9BD" w14:textId="77777777" w:rsidR="00DE066E" w:rsidRPr="00E146E2" w:rsidRDefault="00B2626A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4.2. 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Учреждение 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взаимодействует и поддерживает контакты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с:</w:t>
      </w:r>
      <w:r w:rsidR="00DE066E" w:rsidRPr="00E14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E9013" w14:textId="77777777" w:rsidR="00DE066E" w:rsidRPr="00EB0D06" w:rsidRDefault="003F6013" w:rsidP="00AF760B">
      <w:pPr>
        <w:pStyle w:val="aa"/>
        <w:numPr>
          <w:ilvl w:val="2"/>
          <w:numId w:val="21"/>
        </w:numPr>
        <w:spacing w:after="0" w:line="240" w:lineRule="auto"/>
        <w:ind w:left="0" w:firstLine="284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ерриториальным </w:t>
      </w:r>
      <w:r w:rsid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отделом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31C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города Пскова </w:t>
      </w:r>
      <w:r w:rsidR="00D546C3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Комитета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6C3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социальной защит</w:t>
      </w:r>
      <w:r w:rsidR="00D546C3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Псковской области</w:t>
      </w:r>
      <w:r w:rsidR="00F55519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83DB3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</w:t>
      </w:r>
      <w:r w:rsidR="00F55519" w:rsidRPr="00EB0D06">
        <w:rPr>
          <w:rFonts w:ascii="Times New Roman" w:hAnsi="Times New Roman" w:cs="Times New Roman"/>
          <w:color w:val="000000" w:themeColor="text1"/>
          <w:sz w:val="24"/>
          <w:szCs w:val="24"/>
        </w:rPr>
        <w:t>180000, г. Псков, ул.</w:t>
      </w:r>
      <w:r w:rsidR="006048D8" w:rsidRPr="00EB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519" w:rsidRPr="00EB0D06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Советская, д.23а</w:t>
      </w:r>
      <w:r w:rsidR="00AE6AFC" w:rsidRPr="00EB0D06">
        <w:rPr>
          <w:rFonts w:ascii="Times New Roman" w:hAnsi="Times New Roman" w:cs="Times New Roman"/>
          <w:color w:val="000000" w:themeColor="text1"/>
          <w:sz w:val="24"/>
          <w:szCs w:val="24"/>
        </w:rPr>
        <w:t>; т</w:t>
      </w:r>
      <w:r w:rsidR="00F55519" w:rsidRPr="00EB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елефон: </w:t>
      </w:r>
      <w:r w:rsidR="00B83DB3" w:rsidRPr="00EB0D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 (8112) </w:t>
      </w:r>
      <w:r w:rsidR="00F55519" w:rsidRPr="00EB0D06">
        <w:rPr>
          <w:rFonts w:ascii="Times New Roman" w:hAnsi="Times New Roman" w:cs="Times New Roman"/>
          <w:color w:val="000000" w:themeColor="text1"/>
          <w:sz w:val="24"/>
          <w:szCs w:val="24"/>
        </w:rPr>
        <w:t>66-87-03)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форме контроля </w:t>
      </w:r>
      <w:r w:rsidR="00F55519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еятельности учреждения</w:t>
      </w:r>
      <w:r w:rsidR="006048D8" w:rsidRPr="00EB0D0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14:paraId="479A0FA1" w14:textId="77777777" w:rsidR="000C4215" w:rsidRPr="00E146E2" w:rsidRDefault="003F6013" w:rsidP="00AF760B">
      <w:pPr>
        <w:pStyle w:val="aa"/>
        <w:numPr>
          <w:ilvl w:val="2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DE066E" w:rsidRPr="00E146E2">
        <w:rPr>
          <w:rFonts w:ascii="Times New Roman" w:eastAsia="Times New Roman" w:hAnsi="Times New Roman" w:cs="Times New Roman"/>
          <w:sz w:val="24"/>
          <w:szCs w:val="24"/>
        </w:rPr>
        <w:t>осударственным</w:t>
      </w:r>
      <w:r w:rsidR="00CA18F4" w:rsidRPr="00E146E2">
        <w:rPr>
          <w:rFonts w:ascii="Times New Roman" w:eastAsia="Times New Roman" w:hAnsi="Times New Roman" w:cs="Times New Roman"/>
          <w:sz w:val="24"/>
          <w:szCs w:val="24"/>
        </w:rPr>
        <w:t xml:space="preserve">и бюджетными </w:t>
      </w:r>
      <w:r w:rsidR="00DE066E" w:rsidRPr="00E146E2">
        <w:rPr>
          <w:rFonts w:ascii="Times New Roman" w:eastAsia="Times New Roman" w:hAnsi="Times New Roman" w:cs="Times New Roman"/>
          <w:sz w:val="24"/>
          <w:szCs w:val="24"/>
        </w:rPr>
        <w:t xml:space="preserve">учреждением здравоохранения </w:t>
      </w:r>
      <w:r w:rsidR="00DE066E" w:rsidRPr="00E146E2">
        <w:rPr>
          <w:rFonts w:ascii="Times New Roman" w:hAnsi="Times New Roman" w:cs="Times New Roman"/>
          <w:sz w:val="24"/>
          <w:szCs w:val="24"/>
        </w:rPr>
        <w:t>города Пскова</w:t>
      </w:r>
      <w:r w:rsidR="000C4215" w:rsidRPr="00E146E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566E73" w14:textId="77777777" w:rsidR="000C4215" w:rsidRPr="00E146E2" w:rsidRDefault="000C4215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а) Городская поликлиника № 2 (</w:t>
      </w:r>
      <w:r w:rsidR="00B83DB3">
        <w:rPr>
          <w:rFonts w:ascii="Times New Roman" w:eastAsia="Times New Roman" w:hAnsi="Times New Roman" w:cs="Times New Roman"/>
          <w:sz w:val="24"/>
          <w:szCs w:val="24"/>
        </w:rPr>
        <w:t xml:space="preserve">адрес: 1800024 </w:t>
      </w:r>
      <w:r w:rsidRPr="00E146E2">
        <w:rPr>
          <w:rFonts w:ascii="Times New Roman" w:hAnsi="Times New Roman" w:cs="Times New Roman"/>
          <w:sz w:val="24"/>
          <w:szCs w:val="24"/>
        </w:rPr>
        <w:t xml:space="preserve">г. Псков, ул. Коммунальная, 23; телефон: </w:t>
      </w:r>
      <w:r w:rsidR="00B83DB3" w:rsidRPr="00E146E2">
        <w:rPr>
          <w:rFonts w:ascii="Times New Roman" w:hAnsi="Times New Roman" w:cs="Times New Roman"/>
          <w:sz w:val="24"/>
          <w:szCs w:val="24"/>
        </w:rPr>
        <w:t xml:space="preserve">+7 (8112) </w:t>
      </w:r>
      <w:r w:rsidR="00B83DB3">
        <w:rPr>
          <w:rFonts w:ascii="Times New Roman" w:hAnsi="Times New Roman" w:cs="Times New Roman"/>
          <w:sz w:val="24"/>
          <w:szCs w:val="24"/>
        </w:rPr>
        <w:t>56-96-98</w:t>
      </w:r>
      <w:r w:rsidRPr="00E146E2">
        <w:rPr>
          <w:rFonts w:ascii="Times New Roman" w:hAnsi="Times New Roman" w:cs="Times New Roman"/>
          <w:sz w:val="24"/>
          <w:szCs w:val="24"/>
        </w:rPr>
        <w:t>)</w:t>
      </w:r>
      <w:r w:rsidR="00CA18F4" w:rsidRPr="00E146E2">
        <w:rPr>
          <w:rFonts w:ascii="Times New Roman" w:hAnsi="Times New Roman" w:cs="Times New Roman"/>
          <w:sz w:val="24"/>
          <w:szCs w:val="24"/>
        </w:rPr>
        <w:t xml:space="preserve"> для проведения ежеквартальных медицинских осмотров, обследований и получения санитарных книжек для </w:t>
      </w:r>
      <w:r w:rsidR="006048D8" w:rsidRPr="00E146E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A18F4" w:rsidRPr="00E146E2">
        <w:rPr>
          <w:rFonts w:ascii="Times New Roman" w:hAnsi="Times New Roman" w:cs="Times New Roman"/>
          <w:sz w:val="24"/>
          <w:szCs w:val="24"/>
        </w:rPr>
        <w:t xml:space="preserve">и </w:t>
      </w:r>
      <w:r w:rsidR="006048D8" w:rsidRPr="00E146E2">
        <w:rPr>
          <w:rFonts w:ascii="Times New Roman" w:hAnsi="Times New Roman" w:cs="Times New Roman"/>
          <w:sz w:val="24"/>
          <w:szCs w:val="24"/>
        </w:rPr>
        <w:t xml:space="preserve">клиентов </w:t>
      </w:r>
      <w:r w:rsidR="00CA18F4" w:rsidRPr="00E146E2">
        <w:rPr>
          <w:rFonts w:ascii="Times New Roman" w:hAnsi="Times New Roman" w:cs="Times New Roman"/>
          <w:sz w:val="24"/>
          <w:szCs w:val="24"/>
        </w:rPr>
        <w:t>хозяйственного и прачечного отделений;</w:t>
      </w:r>
    </w:p>
    <w:p w14:paraId="1AD81F40" w14:textId="77777777" w:rsidR="00DE066E" w:rsidRPr="00E146E2" w:rsidRDefault="000C4215" w:rsidP="00AF76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б) Психоневрологический диспансер (</w:t>
      </w:r>
      <w:r w:rsidR="00B83DB3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E146E2">
        <w:rPr>
          <w:rFonts w:ascii="Times New Roman" w:hAnsi="Times New Roman" w:cs="Times New Roman"/>
          <w:sz w:val="24"/>
          <w:szCs w:val="24"/>
        </w:rPr>
        <w:t>180020, Псков, Чудс</w:t>
      </w:r>
      <w:r w:rsidR="00B83DB3">
        <w:rPr>
          <w:rFonts w:ascii="Times New Roman" w:hAnsi="Times New Roman" w:cs="Times New Roman"/>
          <w:sz w:val="24"/>
          <w:szCs w:val="24"/>
        </w:rPr>
        <w:t>кая ул., 4,</w:t>
      </w:r>
      <w:r w:rsidRPr="00E146E2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B83DB3" w:rsidRPr="00E146E2">
        <w:rPr>
          <w:rFonts w:ascii="Times New Roman" w:hAnsi="Times New Roman" w:cs="Times New Roman"/>
          <w:sz w:val="24"/>
          <w:szCs w:val="24"/>
        </w:rPr>
        <w:t xml:space="preserve">+7 (8112) </w:t>
      </w:r>
      <w:r w:rsidRPr="00E146E2">
        <w:rPr>
          <w:rFonts w:ascii="Times New Roman" w:hAnsi="Times New Roman" w:cs="Times New Roman"/>
          <w:sz w:val="24"/>
          <w:szCs w:val="24"/>
        </w:rPr>
        <w:t>440898</w:t>
      </w:r>
      <w:proofErr w:type="gramStart"/>
      <w:r w:rsidRPr="00E146E2">
        <w:rPr>
          <w:rFonts w:ascii="Times New Roman" w:hAnsi="Times New Roman" w:cs="Times New Roman"/>
          <w:sz w:val="24"/>
          <w:szCs w:val="24"/>
        </w:rPr>
        <w:t>)</w:t>
      </w:r>
      <w:r w:rsidR="00AE6AFC" w:rsidRPr="00E146E2">
        <w:rPr>
          <w:rFonts w:ascii="Times New Roman" w:hAnsi="Times New Roman" w:cs="Times New Roman"/>
          <w:sz w:val="24"/>
          <w:szCs w:val="24"/>
        </w:rPr>
        <w:t xml:space="preserve"> </w:t>
      </w:r>
      <w:r w:rsidR="00DE066E" w:rsidRPr="00E146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A18F4" w:rsidRPr="00E146E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DE066E" w:rsidRPr="00E146E2">
        <w:rPr>
          <w:rFonts w:ascii="Times New Roman" w:eastAsia="Times New Roman" w:hAnsi="Times New Roman" w:cs="Times New Roman"/>
          <w:sz w:val="24"/>
          <w:szCs w:val="24"/>
        </w:rPr>
        <w:t xml:space="preserve"> получения заключений врачебных комиссий</w:t>
      </w:r>
      <w:r w:rsidR="006048D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E066E" w:rsidRPr="00E146E2">
        <w:rPr>
          <w:rFonts w:ascii="Times New Roman" w:eastAsia="Times New Roman" w:hAnsi="Times New Roman" w:cs="Times New Roman"/>
          <w:sz w:val="24"/>
          <w:szCs w:val="24"/>
        </w:rPr>
        <w:t xml:space="preserve"> справок об отсутствии медицинских противопоказаний к социальному обслуживанию, а также </w:t>
      </w:r>
      <w:r w:rsidR="006048D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E066E" w:rsidRPr="00E146E2">
        <w:rPr>
          <w:rFonts w:ascii="Times New Roman" w:eastAsia="Times New Roman" w:hAnsi="Times New Roman" w:cs="Times New Roman"/>
          <w:sz w:val="24"/>
          <w:szCs w:val="24"/>
        </w:rPr>
        <w:t xml:space="preserve">проведения ежегодных </w:t>
      </w:r>
      <w:r w:rsidR="00DE066E" w:rsidRPr="00E146E2">
        <w:rPr>
          <w:rFonts w:ascii="Times New Roman" w:hAnsi="Times New Roman" w:cs="Times New Roman"/>
          <w:sz w:val="24"/>
          <w:szCs w:val="24"/>
        </w:rPr>
        <w:t>диспансеризаций инвалидов</w:t>
      </w:r>
      <w:r w:rsidR="00604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339C42" w14:textId="77777777" w:rsidR="00F55519" w:rsidRPr="00E146E2" w:rsidRDefault="00BD472A" w:rsidP="00AF760B">
      <w:pPr>
        <w:pStyle w:val="aa"/>
        <w:numPr>
          <w:ilvl w:val="2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Федеральным казенным учреждением "Главное бюро медико-социальной экспертизы по Псковской области" </w:t>
      </w:r>
      <w:r w:rsidR="00AD0E34" w:rsidRPr="00E146E2">
        <w:rPr>
          <w:rFonts w:ascii="Times New Roman" w:hAnsi="Times New Roman" w:cs="Times New Roman"/>
          <w:sz w:val="24"/>
          <w:szCs w:val="24"/>
        </w:rPr>
        <w:t>(</w:t>
      </w:r>
      <w:r w:rsidR="00B83DB3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E146E2">
        <w:rPr>
          <w:rFonts w:ascii="Times New Roman" w:hAnsi="Times New Roman" w:cs="Times New Roman"/>
          <w:sz w:val="24"/>
          <w:szCs w:val="24"/>
        </w:rPr>
        <w:t xml:space="preserve">180007, г. Псков, ул. </w:t>
      </w:r>
      <w:proofErr w:type="spellStart"/>
      <w:r w:rsidRPr="00E146E2">
        <w:rPr>
          <w:rFonts w:ascii="Times New Roman" w:hAnsi="Times New Roman" w:cs="Times New Roman"/>
          <w:sz w:val="24"/>
          <w:szCs w:val="24"/>
        </w:rPr>
        <w:t>Малясова</w:t>
      </w:r>
      <w:proofErr w:type="spellEnd"/>
      <w:r w:rsidRPr="00E146E2">
        <w:rPr>
          <w:rFonts w:ascii="Times New Roman" w:hAnsi="Times New Roman" w:cs="Times New Roman"/>
          <w:sz w:val="24"/>
          <w:szCs w:val="24"/>
        </w:rPr>
        <w:t>, д.2</w:t>
      </w:r>
      <w:r w:rsidR="00AD0E34" w:rsidRPr="00E146E2">
        <w:rPr>
          <w:rFonts w:ascii="Times New Roman" w:hAnsi="Times New Roman" w:cs="Times New Roman"/>
          <w:sz w:val="24"/>
          <w:szCs w:val="24"/>
        </w:rPr>
        <w:t>)</w:t>
      </w:r>
      <w:r w:rsidR="0085663E" w:rsidRPr="00E146E2">
        <w:rPr>
          <w:rFonts w:ascii="Times New Roman" w:hAnsi="Times New Roman" w:cs="Times New Roman"/>
          <w:sz w:val="24"/>
          <w:szCs w:val="24"/>
        </w:rPr>
        <w:t xml:space="preserve"> </w:t>
      </w:r>
      <w:r w:rsidR="00F55519" w:rsidRPr="00E146E2">
        <w:rPr>
          <w:rFonts w:ascii="Times New Roman" w:eastAsia="Times New Roman" w:hAnsi="Times New Roman" w:cs="Times New Roman"/>
          <w:sz w:val="24"/>
          <w:szCs w:val="24"/>
        </w:rPr>
        <w:t xml:space="preserve"> по вопросам</w:t>
      </w:r>
      <w:r w:rsidR="0085663E" w:rsidRPr="00E1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eastAsia="Times New Roman" w:hAnsi="Times New Roman" w:cs="Times New Roman"/>
          <w:sz w:val="24"/>
          <w:szCs w:val="24"/>
        </w:rPr>
        <w:t>освидетельствования и переосвидетельствования клиентов учреждения</w:t>
      </w:r>
      <w:r w:rsidR="00CA18F4" w:rsidRPr="00E146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E9128" w14:textId="77777777" w:rsidR="0085663E" w:rsidRPr="00E146E2" w:rsidRDefault="00AD0E34" w:rsidP="00AF760B">
      <w:pPr>
        <w:pStyle w:val="aa"/>
        <w:numPr>
          <w:ilvl w:val="2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E066E" w:rsidRPr="00E146E2">
        <w:rPr>
          <w:rFonts w:ascii="Times New Roman" w:eastAsia="Times New Roman" w:hAnsi="Times New Roman" w:cs="Times New Roman"/>
          <w:sz w:val="24"/>
          <w:szCs w:val="24"/>
        </w:rPr>
        <w:t>чреждениями культуры</w:t>
      </w:r>
      <w:r w:rsidR="0085663E" w:rsidRPr="00E146E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1364B3" w14:textId="77777777" w:rsidR="0085663E" w:rsidRPr="00E146E2" w:rsidRDefault="0085663E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E146E2">
        <w:rPr>
          <w:rFonts w:ascii="Times New Roman" w:hAnsi="Times New Roman" w:cs="Times New Roman"/>
          <w:sz w:val="24"/>
          <w:szCs w:val="24"/>
        </w:rPr>
        <w:t>ГОУ СПО</w:t>
      </w:r>
      <w:r w:rsidR="00D80A94" w:rsidRPr="00E146E2"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"Псковский областной колледж искусств и</w:t>
      </w:r>
      <w:r w:rsidR="00D80A94" w:rsidRPr="00E146E2">
        <w:rPr>
          <w:rFonts w:ascii="Times New Roman" w:hAnsi="Times New Roman" w:cs="Times New Roman"/>
          <w:sz w:val="24"/>
          <w:szCs w:val="24"/>
        </w:rPr>
        <w:t>мени Н.А. Римского-Корсакова" (</w:t>
      </w:r>
      <w:r w:rsidR="00B83DB3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E146E2">
        <w:rPr>
          <w:rFonts w:ascii="Times New Roman" w:hAnsi="Times New Roman" w:cs="Times New Roman"/>
          <w:sz w:val="24"/>
          <w:szCs w:val="24"/>
        </w:rPr>
        <w:t>180000 Псковская обл., Псков, Карла Либкнехта ул. 2; теле</w:t>
      </w:r>
      <w:r w:rsidR="00CA18F4" w:rsidRPr="00E146E2">
        <w:rPr>
          <w:rFonts w:ascii="Times New Roman" w:hAnsi="Times New Roman" w:cs="Times New Roman"/>
          <w:sz w:val="24"/>
          <w:szCs w:val="24"/>
        </w:rPr>
        <w:t xml:space="preserve">фон: </w:t>
      </w:r>
      <w:r w:rsidR="00D26325" w:rsidRPr="00E146E2">
        <w:rPr>
          <w:rFonts w:ascii="Times New Roman" w:hAnsi="Times New Roman" w:cs="Times New Roman"/>
          <w:sz w:val="24"/>
          <w:szCs w:val="24"/>
        </w:rPr>
        <w:t xml:space="preserve">+7 (8112) </w:t>
      </w:r>
      <w:r w:rsidR="00CA18F4" w:rsidRPr="00E146E2">
        <w:rPr>
          <w:rFonts w:ascii="Times New Roman" w:hAnsi="Times New Roman" w:cs="Times New Roman"/>
          <w:sz w:val="24"/>
          <w:szCs w:val="24"/>
        </w:rPr>
        <w:t xml:space="preserve">752510, тел./факс: </w:t>
      </w:r>
      <w:r w:rsidR="00B83DB3" w:rsidRPr="00E146E2">
        <w:rPr>
          <w:rFonts w:ascii="Times New Roman" w:hAnsi="Times New Roman" w:cs="Times New Roman"/>
          <w:sz w:val="24"/>
          <w:szCs w:val="24"/>
        </w:rPr>
        <w:t xml:space="preserve">+7 (8112) </w:t>
      </w:r>
      <w:r w:rsidR="00CA18F4" w:rsidRPr="00E146E2">
        <w:rPr>
          <w:rFonts w:ascii="Times New Roman" w:hAnsi="Times New Roman" w:cs="Times New Roman"/>
          <w:sz w:val="24"/>
          <w:szCs w:val="24"/>
        </w:rPr>
        <w:t>665003) для организации и проведения совместных концертов со студентами колледжа;</w:t>
      </w:r>
    </w:p>
    <w:p w14:paraId="560B1792" w14:textId="77777777" w:rsidR="0085663E" w:rsidRPr="00E146E2" w:rsidRDefault="0085663E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в) Государственное учреждение культуры Псковский государственный объединенный историко-архитектурный и художественный музей-заповедник (</w:t>
      </w:r>
      <w:r w:rsidR="00D26325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0B07BB" w:rsidRPr="00E146E2">
        <w:rPr>
          <w:rFonts w:ascii="Times New Roman" w:hAnsi="Times New Roman" w:cs="Times New Roman"/>
          <w:sz w:val="24"/>
          <w:szCs w:val="24"/>
        </w:rPr>
        <w:t xml:space="preserve">180000, </w:t>
      </w:r>
      <w:proofErr w:type="spellStart"/>
      <w:r w:rsidRPr="00E146E2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Pr="00E14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46E2">
        <w:rPr>
          <w:rFonts w:ascii="Times New Roman" w:hAnsi="Times New Roman" w:cs="Times New Roman"/>
          <w:sz w:val="24"/>
          <w:szCs w:val="24"/>
        </w:rPr>
        <w:t>ул.Некрасова</w:t>
      </w:r>
      <w:proofErr w:type="spellEnd"/>
      <w:r w:rsidRPr="00E146E2">
        <w:rPr>
          <w:rFonts w:ascii="Times New Roman" w:hAnsi="Times New Roman" w:cs="Times New Roman"/>
          <w:sz w:val="24"/>
          <w:szCs w:val="24"/>
        </w:rPr>
        <w:t>, д.7</w:t>
      </w:r>
      <w:r w:rsidR="000B07BB" w:rsidRPr="00E146E2">
        <w:rPr>
          <w:rFonts w:ascii="Times New Roman" w:hAnsi="Times New Roman" w:cs="Times New Roman"/>
          <w:sz w:val="24"/>
          <w:szCs w:val="24"/>
        </w:rPr>
        <w:t>; телефон:</w:t>
      </w:r>
      <w:r w:rsidR="00D26325" w:rsidRPr="00D26325">
        <w:rPr>
          <w:rFonts w:ascii="Times New Roman" w:hAnsi="Times New Roman" w:cs="Times New Roman"/>
          <w:sz w:val="24"/>
          <w:szCs w:val="24"/>
        </w:rPr>
        <w:t xml:space="preserve"> </w:t>
      </w:r>
      <w:r w:rsidR="00D26325" w:rsidRPr="00E146E2">
        <w:rPr>
          <w:rFonts w:ascii="Times New Roman" w:hAnsi="Times New Roman" w:cs="Times New Roman"/>
          <w:sz w:val="24"/>
          <w:szCs w:val="24"/>
        </w:rPr>
        <w:t xml:space="preserve">+7 (8112) </w:t>
      </w:r>
      <w:r w:rsidR="000B07BB" w:rsidRPr="00E146E2">
        <w:rPr>
          <w:rFonts w:ascii="Times New Roman" w:hAnsi="Times New Roman" w:cs="Times New Roman"/>
          <w:sz w:val="24"/>
          <w:szCs w:val="24"/>
        </w:rPr>
        <w:t xml:space="preserve">66-39-33; </w:t>
      </w:r>
      <w:r w:rsidR="000B07BB" w:rsidRPr="00E146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B07BB" w:rsidRPr="00E146E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07BB" w:rsidRPr="00E146E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B07BB" w:rsidRPr="00E146E2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CA18F4" w:rsidRPr="00E146E2">
          <w:rPr>
            <w:rStyle w:val="af"/>
            <w:rFonts w:ascii="Times New Roman" w:hAnsi="Times New Roman" w:cs="Times New Roman"/>
            <w:sz w:val="24"/>
            <w:szCs w:val="24"/>
          </w:rPr>
          <w:t>to2011@</w:t>
        </w:r>
        <w:r w:rsidR="00CA18F4" w:rsidRPr="00E146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CA18F4" w:rsidRPr="00E146E2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CA18F4" w:rsidRPr="00E146E2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146E2">
        <w:rPr>
          <w:rFonts w:ascii="Times New Roman" w:hAnsi="Times New Roman" w:cs="Times New Roman"/>
          <w:sz w:val="24"/>
          <w:szCs w:val="24"/>
        </w:rPr>
        <w:t>)</w:t>
      </w:r>
      <w:r w:rsidR="00CA18F4" w:rsidRPr="00E146E2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экскурсий и мастер-классов для клиентов учреждения</w:t>
      </w:r>
      <w:r w:rsidR="007B7A09" w:rsidRPr="00E146E2">
        <w:rPr>
          <w:rFonts w:ascii="Times New Roman" w:hAnsi="Times New Roman" w:cs="Times New Roman"/>
          <w:sz w:val="24"/>
          <w:szCs w:val="24"/>
        </w:rPr>
        <w:t xml:space="preserve"> как на территории учреждения, так и на территории музея-заповедника</w:t>
      </w:r>
      <w:r w:rsidR="006048D8">
        <w:rPr>
          <w:rFonts w:ascii="Times New Roman" w:hAnsi="Times New Roman" w:cs="Times New Roman"/>
          <w:sz w:val="24"/>
          <w:szCs w:val="24"/>
        </w:rPr>
        <w:t>.</w:t>
      </w:r>
    </w:p>
    <w:p w14:paraId="02940F4A" w14:textId="77777777" w:rsidR="00DE066E" w:rsidRPr="00EB0D06" w:rsidRDefault="007B7A09" w:rsidP="00AF760B">
      <w:pPr>
        <w:pStyle w:val="aa"/>
        <w:numPr>
          <w:ilvl w:val="2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85663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правлением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F75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министерства 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внутренних дел</w:t>
      </w:r>
      <w:r w:rsidR="0085663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первым городским отделом </w:t>
      </w:r>
      <w:r w:rsidR="00D546C3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полиции</w:t>
      </w:r>
      <w:r w:rsidR="0085663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D26325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адрес: </w:t>
      </w:r>
      <w:r w:rsidR="00D80A94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180007, г. </w:t>
      </w:r>
      <w:r w:rsidR="0085663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Псков, ул.М.Горького</w:t>
      </w:r>
      <w:r w:rsidR="00D80A94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д.39а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) </w:t>
      </w:r>
      <w:r w:rsidR="00DE066E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профилактики и пресечения противоправных действий на территории учреждения</w:t>
      </w:r>
      <w:r w:rsidR="006048D8" w:rsidRPr="00EB0D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1B35CB" w14:textId="77777777" w:rsidR="00866E96" w:rsidRPr="00E146E2" w:rsidRDefault="007B7A09" w:rsidP="00AF760B">
      <w:pPr>
        <w:pStyle w:val="aa"/>
        <w:numPr>
          <w:ilvl w:val="2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E066E" w:rsidRPr="00E146E2">
        <w:rPr>
          <w:rFonts w:ascii="Times New Roman" w:eastAsia="Times New Roman" w:hAnsi="Times New Roman" w:cs="Times New Roman"/>
          <w:sz w:val="24"/>
          <w:szCs w:val="24"/>
        </w:rPr>
        <w:t>бщественными организациями</w:t>
      </w:r>
      <w:r w:rsidR="00866E96" w:rsidRPr="00E146E2">
        <w:rPr>
          <w:rFonts w:ascii="Times New Roman" w:hAnsi="Times New Roman" w:cs="Times New Roman"/>
          <w:sz w:val="24"/>
          <w:szCs w:val="24"/>
        </w:rPr>
        <w:t>:</w:t>
      </w:r>
    </w:p>
    <w:p w14:paraId="7FEB7128" w14:textId="77777777" w:rsidR="00866E96" w:rsidRPr="00E146E2" w:rsidRDefault="00866E96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</w:rPr>
        <w:t>а)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</w:t>
      </w:r>
      <w:r w:rsidR="007B30A2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о-полезный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благотворительный союз «Инициатива Псков</w:t>
      </w:r>
      <w:r w:rsidR="007B30A2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30A2" w:rsidRPr="00E146E2">
        <w:rPr>
          <w:rFonts w:ascii="Times New Roman" w:eastAsia="Times New Roman" w:hAnsi="Times New Roman" w:cs="Times New Roman"/>
          <w:sz w:val="24"/>
          <w:szCs w:val="24"/>
        </w:rPr>
        <w:t xml:space="preserve">в Евангелической церкви Рейнланда» Германия </w:t>
      </w:r>
      <w:r w:rsidRPr="00E146E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26325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proofErr w:type="spellStart"/>
      <w:r w:rsidR="007B30A2" w:rsidRPr="00E146E2">
        <w:rPr>
          <w:rFonts w:ascii="Times New Roman" w:eastAsia="Times New Roman" w:hAnsi="Times New Roman" w:cs="Times New Roman"/>
          <w:sz w:val="24"/>
          <w:szCs w:val="24"/>
        </w:rPr>
        <w:t>Дюссельдорфер</w:t>
      </w:r>
      <w:proofErr w:type="spellEnd"/>
      <w:r w:rsidR="007B30A2" w:rsidRPr="00E1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0A2" w:rsidRPr="00E146E2">
        <w:rPr>
          <w:rFonts w:ascii="Times New Roman" w:eastAsia="Times New Roman" w:hAnsi="Times New Roman" w:cs="Times New Roman"/>
          <w:sz w:val="24"/>
          <w:szCs w:val="24"/>
        </w:rPr>
        <w:t>штрассе</w:t>
      </w:r>
      <w:proofErr w:type="spellEnd"/>
      <w:r w:rsidR="007B30A2" w:rsidRPr="00E146E2">
        <w:rPr>
          <w:rFonts w:ascii="Times New Roman" w:eastAsia="Times New Roman" w:hAnsi="Times New Roman" w:cs="Times New Roman"/>
          <w:sz w:val="24"/>
          <w:szCs w:val="24"/>
        </w:rPr>
        <w:t xml:space="preserve"> д.282, 47053 Дуйсбург, Германия; телефон: 0203666564; </w:t>
      </w:r>
      <w:r w:rsidR="007B30A2" w:rsidRPr="00E146E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7B30A2" w:rsidRPr="00E146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0A2" w:rsidRPr="00E146E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7B30A2" w:rsidRPr="00E146E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0A2" w:rsidRPr="00E146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19" w:history="1">
        <w:r w:rsidR="00BD472A" w:rsidRPr="00E146E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drdieter</w:t>
        </w:r>
        <w:r w:rsidR="00BD472A" w:rsidRPr="00E146E2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="00BD472A" w:rsidRPr="00E146E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bach</w:t>
        </w:r>
        <w:r w:rsidR="00BD472A" w:rsidRPr="00E146E2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@</w:t>
        </w:r>
        <w:r w:rsidR="00BD472A" w:rsidRPr="00E146E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t</w:t>
        </w:r>
        <w:r w:rsidR="00BD472A" w:rsidRPr="00E146E2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-</w:t>
        </w:r>
        <w:r w:rsidR="00BD472A" w:rsidRPr="00E146E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onlein</w:t>
        </w:r>
        <w:r w:rsidR="00BD472A" w:rsidRPr="00E146E2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r w:rsidR="00BD472A" w:rsidRPr="00E146E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de</w:t>
        </w:r>
      </w:hyperlink>
      <w:r w:rsidR="007B30A2" w:rsidRPr="00E146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472A" w:rsidRPr="00E146E2">
        <w:rPr>
          <w:rFonts w:ascii="Times New Roman" w:eastAsia="Times New Roman" w:hAnsi="Times New Roman" w:cs="Times New Roman"/>
          <w:sz w:val="24"/>
          <w:szCs w:val="24"/>
        </w:rPr>
        <w:t xml:space="preserve"> - для укрепления материально-технической базы учреждения и получения консультаций специалистов по работе с инвалидами, имеющими множественные умственные и (или) физические нарушения</w:t>
      </w:r>
      <w:r w:rsidR="007B30A2" w:rsidRPr="00E146E2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E1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660F626" w14:textId="77777777" w:rsidR="00866E96" w:rsidRPr="00E146E2" w:rsidRDefault="00866E96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Псковский региональный </w:t>
      </w:r>
      <w:r w:rsidR="000D2A57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общественный 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 поддержки инвалидов </w:t>
      </w:r>
      <w:r w:rsidRPr="00E14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D06">
        <w:rPr>
          <w:rFonts w:ascii="Times New Roman" w:eastAsia="Times New Roman" w:hAnsi="Times New Roman" w:cs="Times New Roman"/>
          <w:sz w:val="24"/>
          <w:szCs w:val="24"/>
        </w:rPr>
        <w:t>(адрес: 180002</w:t>
      </w:r>
      <w:r w:rsidR="00D26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A57" w:rsidRPr="00E146E2">
        <w:rPr>
          <w:rFonts w:ascii="Times New Roman" w:eastAsia="Times New Roman" w:hAnsi="Times New Roman" w:cs="Times New Roman"/>
          <w:sz w:val="24"/>
          <w:szCs w:val="24"/>
        </w:rPr>
        <w:t xml:space="preserve">Псков, ул. </w:t>
      </w:r>
      <w:r w:rsidR="00EB0D06">
        <w:rPr>
          <w:rFonts w:ascii="Times New Roman" w:eastAsia="Times New Roman" w:hAnsi="Times New Roman" w:cs="Times New Roman"/>
          <w:sz w:val="24"/>
          <w:szCs w:val="24"/>
        </w:rPr>
        <w:t xml:space="preserve">Я.Райниса д.56, </w:t>
      </w:r>
      <w:r w:rsidR="0085663E" w:rsidRPr="00E146E2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D26325" w:rsidRPr="00E146E2">
        <w:rPr>
          <w:rFonts w:ascii="Times New Roman" w:hAnsi="Times New Roman" w:cs="Times New Roman"/>
          <w:sz w:val="24"/>
          <w:szCs w:val="24"/>
        </w:rPr>
        <w:t xml:space="preserve">+7 </w:t>
      </w:r>
      <w:r w:rsidR="00EB0D06">
        <w:rPr>
          <w:rFonts w:ascii="Arial" w:hAnsi="Arial" w:cs="Arial"/>
          <w:color w:val="222222"/>
          <w:shd w:val="clear" w:color="auto" w:fill="FFFFFF"/>
        </w:rPr>
        <w:t>(811) 229-03-83</w:t>
      </w:r>
      <w:r w:rsidR="0085663E" w:rsidRPr="00E146E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D472A" w:rsidRPr="00E146E2">
        <w:rPr>
          <w:rFonts w:ascii="Times New Roman" w:eastAsia="Times New Roman" w:hAnsi="Times New Roman" w:cs="Times New Roman"/>
          <w:sz w:val="24"/>
          <w:szCs w:val="24"/>
        </w:rPr>
        <w:t xml:space="preserve"> для безвозмездной аренды помещения отделения реализации</w:t>
      </w:r>
      <w:r w:rsidR="007B30A2" w:rsidRPr="00E146E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CFC647" w14:textId="77777777" w:rsidR="00866E96" w:rsidRPr="00E146E2" w:rsidRDefault="00866E96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Псковская региональная общественная благотворительная организация «Общество родителей детей-инвалидов с аутизмом «Я и ТЫ» </w:t>
      </w:r>
      <w:r w:rsidRPr="00E146E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BF0418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D80A94" w:rsidRPr="00E146E2">
        <w:rPr>
          <w:rFonts w:ascii="Times New Roman" w:hAnsi="Times New Roman" w:cs="Times New Roman"/>
          <w:sz w:val="24"/>
          <w:szCs w:val="24"/>
        </w:rPr>
        <w:t xml:space="preserve">180002 Псков, ул.Я.Райниса, д.56 </w:t>
      </w:r>
      <w:r w:rsidR="00D80A94" w:rsidRPr="00E146E2">
        <w:rPr>
          <w:rFonts w:ascii="Times New Roman" w:hAnsi="Times New Roman" w:cs="Times New Roman"/>
          <w:sz w:val="24"/>
          <w:szCs w:val="24"/>
        </w:rPr>
        <w:lastRenderedPageBreak/>
        <w:t xml:space="preserve">телефон: </w:t>
      </w:r>
      <w:r w:rsidR="00D26325" w:rsidRPr="00E146E2">
        <w:rPr>
          <w:rFonts w:ascii="Times New Roman" w:hAnsi="Times New Roman" w:cs="Times New Roman"/>
          <w:sz w:val="24"/>
          <w:szCs w:val="24"/>
        </w:rPr>
        <w:t xml:space="preserve">+7 (8112) </w:t>
      </w:r>
      <w:r w:rsidR="00D80A94" w:rsidRPr="00E146E2">
        <w:rPr>
          <w:rFonts w:ascii="Times New Roman" w:hAnsi="Times New Roman" w:cs="Times New Roman"/>
          <w:sz w:val="24"/>
          <w:szCs w:val="24"/>
        </w:rPr>
        <w:t>74-35-24)</w:t>
      </w:r>
      <w:r w:rsidR="00BD472A" w:rsidRPr="00E146E2">
        <w:rPr>
          <w:rFonts w:ascii="Times New Roman" w:hAnsi="Times New Roman" w:cs="Times New Roman"/>
          <w:sz w:val="24"/>
          <w:szCs w:val="24"/>
        </w:rPr>
        <w:t xml:space="preserve"> для обмена опытом работы с людьми с ограниченными возможностями</w:t>
      </w:r>
      <w:r w:rsidR="006048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66DA8" w14:textId="77777777" w:rsidR="00DE066E" w:rsidRPr="00E146E2" w:rsidRDefault="007B7A09" w:rsidP="00AF760B">
      <w:pPr>
        <w:pStyle w:val="aa"/>
        <w:numPr>
          <w:ilvl w:val="2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E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E066E" w:rsidRPr="00E146E2">
        <w:rPr>
          <w:rFonts w:ascii="Times New Roman" w:eastAsia="Times New Roman" w:hAnsi="Times New Roman" w:cs="Times New Roman"/>
          <w:sz w:val="24"/>
          <w:szCs w:val="24"/>
        </w:rPr>
        <w:t xml:space="preserve">елигиозными организациями </w:t>
      </w:r>
      <w:r w:rsidR="00D26325" w:rsidRPr="00D26325">
        <w:rPr>
          <w:rFonts w:ascii="Times New Roman" w:eastAsia="Times New Roman" w:hAnsi="Times New Roman" w:cs="Times New Roman"/>
          <w:sz w:val="24"/>
          <w:szCs w:val="24"/>
        </w:rPr>
        <w:t>(Псковская Епархия</w:t>
      </w:r>
      <w:r w:rsidR="00DE066E" w:rsidRPr="00D26325">
        <w:rPr>
          <w:rFonts w:ascii="Times New Roman" w:eastAsia="Times New Roman" w:hAnsi="Times New Roman" w:cs="Times New Roman"/>
          <w:sz w:val="24"/>
          <w:szCs w:val="24"/>
        </w:rPr>
        <w:t>) для</w:t>
      </w:r>
      <w:r w:rsidR="00DE066E" w:rsidRPr="00E146E2">
        <w:rPr>
          <w:rFonts w:ascii="Times New Roman" w:eastAsia="Times New Roman" w:hAnsi="Times New Roman" w:cs="Times New Roman"/>
          <w:sz w:val="24"/>
          <w:szCs w:val="24"/>
        </w:rPr>
        <w:t xml:space="preserve"> проведения религиозных обрядов</w:t>
      </w:r>
      <w:r w:rsidR="00D26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D99409" w14:textId="77777777" w:rsidR="00DE066E" w:rsidRPr="00B83DB3" w:rsidRDefault="0003105D" w:rsidP="00AF760B">
      <w:pPr>
        <w:pStyle w:val="aa"/>
        <w:numPr>
          <w:ilvl w:val="2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DB3">
        <w:rPr>
          <w:rFonts w:ascii="Times New Roman" w:hAnsi="Times New Roman" w:cs="Times New Roman"/>
          <w:sz w:val="24"/>
          <w:szCs w:val="24"/>
        </w:rPr>
        <w:t>Г</w:t>
      </w:r>
      <w:r w:rsidR="008729AC">
        <w:rPr>
          <w:rFonts w:ascii="Times New Roman" w:hAnsi="Times New Roman" w:cs="Times New Roman"/>
          <w:sz w:val="24"/>
          <w:szCs w:val="24"/>
        </w:rPr>
        <w:t>осударственное учреждение Центр</w:t>
      </w:r>
      <w:r w:rsidRPr="00B83DB3">
        <w:rPr>
          <w:rFonts w:ascii="Times New Roman" w:hAnsi="Times New Roman" w:cs="Times New Roman"/>
          <w:sz w:val="24"/>
          <w:szCs w:val="24"/>
        </w:rPr>
        <w:t xml:space="preserve"> занятости населения Пскова</w:t>
      </w:r>
      <w:r w:rsidR="007B7A09" w:rsidRPr="00B83DB3">
        <w:rPr>
          <w:rFonts w:ascii="Times New Roman" w:hAnsi="Times New Roman" w:cs="Times New Roman"/>
          <w:sz w:val="24"/>
          <w:szCs w:val="24"/>
        </w:rPr>
        <w:t xml:space="preserve"> </w:t>
      </w:r>
      <w:r w:rsidRPr="00B83DB3">
        <w:rPr>
          <w:rFonts w:ascii="Times New Roman" w:hAnsi="Times New Roman" w:cs="Times New Roman"/>
          <w:sz w:val="24"/>
          <w:szCs w:val="24"/>
        </w:rPr>
        <w:t>(</w:t>
      </w:r>
      <w:r w:rsidR="00BF0418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B83DB3">
        <w:rPr>
          <w:rFonts w:ascii="Times New Roman" w:hAnsi="Times New Roman" w:cs="Times New Roman"/>
          <w:sz w:val="24"/>
          <w:szCs w:val="24"/>
        </w:rPr>
        <w:t>г. П</w:t>
      </w:r>
      <w:r w:rsidR="007B30A2" w:rsidRPr="00B83DB3">
        <w:rPr>
          <w:rFonts w:ascii="Times New Roman" w:hAnsi="Times New Roman" w:cs="Times New Roman"/>
          <w:sz w:val="24"/>
          <w:szCs w:val="24"/>
        </w:rPr>
        <w:t xml:space="preserve">сков, Октябрьский проспект 27; </w:t>
      </w:r>
      <w:r w:rsidRPr="00B83DB3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D26325" w:rsidRPr="00B83DB3">
        <w:rPr>
          <w:rFonts w:ascii="Times New Roman" w:hAnsi="Times New Roman" w:cs="Times New Roman"/>
          <w:sz w:val="24"/>
          <w:szCs w:val="24"/>
        </w:rPr>
        <w:t xml:space="preserve">+7 (8112) </w:t>
      </w:r>
      <w:r w:rsidRPr="00B83DB3">
        <w:rPr>
          <w:rFonts w:ascii="Times New Roman" w:hAnsi="Times New Roman" w:cs="Times New Roman"/>
          <w:sz w:val="24"/>
          <w:szCs w:val="24"/>
        </w:rPr>
        <w:t xml:space="preserve">66 - 40 - 38, </w:t>
      </w:r>
      <w:r w:rsidR="007B30A2" w:rsidRPr="00B83D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30A2" w:rsidRPr="00B83DB3">
        <w:rPr>
          <w:rFonts w:ascii="Times New Roman" w:hAnsi="Times New Roman" w:cs="Times New Roman"/>
          <w:sz w:val="24"/>
          <w:szCs w:val="24"/>
        </w:rPr>
        <w:t>-</w:t>
      </w:r>
      <w:r w:rsidR="007B30A2" w:rsidRPr="00B83D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30A2" w:rsidRPr="00B83DB3">
        <w:rPr>
          <w:rFonts w:ascii="Times New Roman" w:hAnsi="Times New Roman" w:cs="Times New Roman"/>
          <w:sz w:val="24"/>
          <w:szCs w:val="24"/>
        </w:rPr>
        <w:t>:</w:t>
      </w:r>
      <w:r w:rsidRPr="00B83DB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83DB3">
          <w:rPr>
            <w:rStyle w:val="af"/>
            <w:rFonts w:ascii="Times New Roman" w:hAnsi="Times New Roman" w:cs="Times New Roman"/>
            <w:sz w:val="24"/>
            <w:szCs w:val="24"/>
          </w:rPr>
          <w:t>depzan@depzan.psc.ru</w:t>
        </w:r>
      </w:hyperlink>
      <w:r w:rsidRPr="00B83DB3">
        <w:rPr>
          <w:rFonts w:ascii="Times New Roman" w:hAnsi="Times New Roman" w:cs="Times New Roman"/>
          <w:sz w:val="24"/>
          <w:szCs w:val="24"/>
        </w:rPr>
        <w:t xml:space="preserve">) </w:t>
      </w:r>
      <w:r w:rsidR="007B7A09" w:rsidRPr="00B83D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E066E" w:rsidRPr="00B83DB3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письменных сведений о необходимости трудоустройства граждан на вакантные должности в соответствии со штатом учреждения</w:t>
      </w:r>
      <w:r w:rsidR="00D26325" w:rsidRPr="00B83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0D41F" w14:textId="77777777" w:rsidR="00866E96" w:rsidRPr="00B83DB3" w:rsidRDefault="007B7A09" w:rsidP="00AF760B">
      <w:pPr>
        <w:pStyle w:val="aa"/>
        <w:numPr>
          <w:ilvl w:val="2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DB3">
        <w:rPr>
          <w:rFonts w:ascii="Times New Roman" w:hAnsi="Times New Roman" w:cs="Times New Roman"/>
          <w:sz w:val="24"/>
          <w:szCs w:val="24"/>
        </w:rPr>
        <w:t>Со специальными (</w:t>
      </w:r>
      <w:r w:rsidR="00866E96" w:rsidRPr="00B83DB3">
        <w:rPr>
          <w:rFonts w:ascii="Times New Roman" w:hAnsi="Times New Roman" w:cs="Times New Roman"/>
          <w:sz w:val="24"/>
          <w:szCs w:val="24"/>
        </w:rPr>
        <w:t>коррекционными</w:t>
      </w:r>
      <w:r w:rsidRPr="00B83DB3">
        <w:rPr>
          <w:rFonts w:ascii="Times New Roman" w:hAnsi="Times New Roman" w:cs="Times New Roman"/>
          <w:sz w:val="24"/>
          <w:szCs w:val="24"/>
        </w:rPr>
        <w:t>)</w:t>
      </w:r>
      <w:r w:rsidR="00866E96" w:rsidRPr="00B83DB3">
        <w:rPr>
          <w:rFonts w:ascii="Times New Roman" w:hAnsi="Times New Roman" w:cs="Times New Roman"/>
          <w:sz w:val="24"/>
          <w:szCs w:val="24"/>
        </w:rPr>
        <w:t xml:space="preserve"> школами города Пскова</w:t>
      </w:r>
      <w:r w:rsidRPr="00B83DB3">
        <w:rPr>
          <w:rFonts w:ascii="Times New Roman" w:hAnsi="Times New Roman" w:cs="Times New Roman"/>
          <w:sz w:val="24"/>
          <w:szCs w:val="24"/>
        </w:rPr>
        <w:t xml:space="preserve"> в форме предоставления помещения для проведения практических занятий с учащимися выпускных классов, а также для обмена опытом работы с людьми с ограниченными возможностями</w:t>
      </w:r>
      <w:r w:rsidR="00866E96" w:rsidRPr="00B83DB3">
        <w:rPr>
          <w:rFonts w:ascii="Times New Roman" w:hAnsi="Times New Roman" w:cs="Times New Roman"/>
          <w:sz w:val="24"/>
          <w:szCs w:val="24"/>
        </w:rPr>
        <w:t>:</w:t>
      </w:r>
    </w:p>
    <w:p w14:paraId="07A65B3F" w14:textId="77777777" w:rsidR="00D26325" w:rsidRPr="00B83DB3" w:rsidRDefault="00D26325" w:rsidP="00D26325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83DB3">
        <w:rPr>
          <w:rFonts w:ascii="Times New Roman" w:hAnsi="Times New Roman" w:cs="Times New Roman"/>
          <w:sz w:val="24"/>
          <w:szCs w:val="24"/>
        </w:rPr>
        <w:t xml:space="preserve">а) </w:t>
      </w:r>
    </w:p>
    <w:p w14:paraId="140729ED" w14:textId="77777777" w:rsidR="00D97A17" w:rsidRPr="00B83DB3" w:rsidRDefault="00D26325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DB3">
        <w:rPr>
          <w:rFonts w:ascii="Times New Roman" w:hAnsi="Times New Roman" w:cs="Times New Roman"/>
          <w:sz w:val="24"/>
          <w:szCs w:val="24"/>
        </w:rPr>
        <w:t>б</w:t>
      </w:r>
      <w:r w:rsidR="00D97A17" w:rsidRPr="00B83DB3">
        <w:rPr>
          <w:rFonts w:ascii="Times New Roman" w:hAnsi="Times New Roman" w:cs="Times New Roman"/>
          <w:sz w:val="24"/>
          <w:szCs w:val="24"/>
        </w:rPr>
        <w:t>) Государственное образовательное учреждение "Специальная  (коррекционная) общеобразовательная школа №1  VIII вида" (</w:t>
      </w:r>
      <w:r w:rsidR="00BF0418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D97A17" w:rsidRPr="00B83DB3">
        <w:rPr>
          <w:rFonts w:ascii="Times New Roman" w:hAnsi="Times New Roman" w:cs="Times New Roman"/>
          <w:sz w:val="24"/>
          <w:szCs w:val="24"/>
        </w:rPr>
        <w:t xml:space="preserve">180000, г. Псков, ул. Георгиевская, 6а;  </w:t>
      </w:r>
      <w:r w:rsidR="007B30A2" w:rsidRPr="00B83D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30A2" w:rsidRPr="00B83DB3">
        <w:rPr>
          <w:rFonts w:ascii="Times New Roman" w:hAnsi="Times New Roman" w:cs="Times New Roman"/>
          <w:sz w:val="24"/>
          <w:szCs w:val="24"/>
        </w:rPr>
        <w:t>-</w:t>
      </w:r>
      <w:r w:rsidR="007B30A2" w:rsidRPr="00B83D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97A17" w:rsidRPr="00B83DB3">
        <w:rPr>
          <w:rFonts w:ascii="Times New Roman" w:hAnsi="Times New Roman" w:cs="Times New Roman"/>
          <w:sz w:val="24"/>
          <w:szCs w:val="24"/>
        </w:rPr>
        <w:t xml:space="preserve">: </w:t>
      </w:r>
      <w:r w:rsidR="00D97A17" w:rsidRPr="00B83DB3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="00D97A17" w:rsidRPr="00B83DB3">
        <w:rPr>
          <w:rFonts w:ascii="Times New Roman" w:hAnsi="Times New Roman" w:cs="Times New Roman"/>
          <w:sz w:val="24"/>
          <w:szCs w:val="24"/>
        </w:rPr>
        <w:t>488</w:t>
      </w:r>
      <w:r w:rsidR="00F55519" w:rsidRPr="00B83DB3">
        <w:rPr>
          <w:rFonts w:ascii="Times New Roman" w:hAnsi="Times New Roman" w:cs="Times New Roman"/>
          <w:sz w:val="24"/>
          <w:szCs w:val="24"/>
        </w:rPr>
        <w:t>@</w:t>
      </w:r>
      <w:r w:rsidR="00D97A17" w:rsidRPr="00B83D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97A17" w:rsidRPr="00B83D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7A17" w:rsidRPr="00B83DB3">
        <w:rPr>
          <w:rFonts w:ascii="Times New Roman" w:hAnsi="Times New Roman" w:cs="Times New Roman"/>
          <w:sz w:val="24"/>
          <w:szCs w:val="24"/>
          <w:lang w:val="en-US"/>
        </w:rPr>
        <w:t>pskovedu</w:t>
      </w:r>
      <w:proofErr w:type="spellEnd"/>
      <w:r w:rsidR="00D97A17" w:rsidRPr="00B83DB3">
        <w:rPr>
          <w:rFonts w:ascii="Times New Roman" w:hAnsi="Times New Roman" w:cs="Times New Roman"/>
          <w:sz w:val="24"/>
          <w:szCs w:val="24"/>
        </w:rPr>
        <w:t>.</w:t>
      </w:r>
      <w:r w:rsidR="00D97A17" w:rsidRPr="00B83DB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97A17" w:rsidRPr="00B83DB3">
        <w:rPr>
          <w:rFonts w:ascii="Times New Roman" w:hAnsi="Times New Roman" w:cs="Times New Roman"/>
          <w:sz w:val="24"/>
          <w:szCs w:val="24"/>
        </w:rPr>
        <w:t xml:space="preserve">,  телефон: </w:t>
      </w:r>
      <w:r w:rsidRPr="00B83DB3">
        <w:rPr>
          <w:rFonts w:ascii="Times New Roman" w:hAnsi="Times New Roman" w:cs="Times New Roman"/>
          <w:sz w:val="24"/>
          <w:szCs w:val="24"/>
        </w:rPr>
        <w:t xml:space="preserve">+7 (8112) </w:t>
      </w:r>
      <w:r w:rsidR="00D97A17" w:rsidRPr="00B83DB3">
        <w:rPr>
          <w:rFonts w:ascii="Times New Roman" w:hAnsi="Times New Roman" w:cs="Times New Roman"/>
          <w:sz w:val="24"/>
          <w:szCs w:val="24"/>
        </w:rPr>
        <w:t>163897</w:t>
      </w:r>
      <w:r w:rsidRPr="00B83DB3">
        <w:rPr>
          <w:rFonts w:ascii="Times New Roman" w:hAnsi="Times New Roman" w:cs="Times New Roman"/>
          <w:sz w:val="24"/>
          <w:szCs w:val="24"/>
        </w:rPr>
        <w:t>)</w:t>
      </w:r>
      <w:r w:rsidR="00D97A17" w:rsidRPr="00B83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018C0" w14:textId="77777777" w:rsidR="00D97A17" w:rsidRPr="00B83DB3" w:rsidRDefault="00D26325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DB3">
        <w:rPr>
          <w:rFonts w:ascii="Times New Roman" w:hAnsi="Times New Roman" w:cs="Times New Roman"/>
          <w:sz w:val="24"/>
          <w:szCs w:val="24"/>
        </w:rPr>
        <w:t>в</w:t>
      </w:r>
      <w:r w:rsidR="00866E96" w:rsidRPr="00B83DB3">
        <w:rPr>
          <w:rFonts w:ascii="Times New Roman" w:hAnsi="Times New Roman" w:cs="Times New Roman"/>
          <w:sz w:val="24"/>
          <w:szCs w:val="24"/>
        </w:rPr>
        <w:t xml:space="preserve">) </w:t>
      </w:r>
      <w:r w:rsidR="00D97A17" w:rsidRPr="00B83DB3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«Специальная (коррекционная) общеобразовательная школа № 2 VIII вида»</w:t>
      </w:r>
      <w:r w:rsidRPr="00B83DB3">
        <w:rPr>
          <w:rFonts w:ascii="Times New Roman" w:hAnsi="Times New Roman" w:cs="Times New Roman"/>
          <w:sz w:val="24"/>
          <w:szCs w:val="24"/>
        </w:rPr>
        <w:t xml:space="preserve"> </w:t>
      </w:r>
      <w:r w:rsidR="00D97A17" w:rsidRPr="00B83DB3">
        <w:rPr>
          <w:rFonts w:ascii="Times New Roman" w:hAnsi="Times New Roman" w:cs="Times New Roman"/>
          <w:sz w:val="24"/>
          <w:szCs w:val="24"/>
        </w:rPr>
        <w:t>(</w:t>
      </w:r>
      <w:r w:rsidR="00BF0418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D97A17" w:rsidRPr="00B83DB3">
        <w:rPr>
          <w:rFonts w:ascii="Times New Roman" w:hAnsi="Times New Roman" w:cs="Times New Roman"/>
          <w:sz w:val="24"/>
          <w:szCs w:val="24"/>
        </w:rPr>
        <w:t xml:space="preserve">180000,  г. Псков, ул. Леона </w:t>
      </w:r>
      <w:proofErr w:type="spellStart"/>
      <w:r w:rsidR="00D97A17" w:rsidRPr="00B83DB3">
        <w:rPr>
          <w:rFonts w:ascii="Times New Roman" w:hAnsi="Times New Roman" w:cs="Times New Roman"/>
          <w:sz w:val="24"/>
          <w:szCs w:val="24"/>
        </w:rPr>
        <w:t>Поземского</w:t>
      </w:r>
      <w:proofErr w:type="spellEnd"/>
      <w:r w:rsidR="00D97A17" w:rsidRPr="00B83DB3">
        <w:rPr>
          <w:rFonts w:ascii="Times New Roman" w:hAnsi="Times New Roman" w:cs="Times New Roman"/>
          <w:sz w:val="24"/>
          <w:szCs w:val="24"/>
        </w:rPr>
        <w:t xml:space="preserve">, д.65; </w:t>
      </w:r>
      <w:r w:rsidR="007B30A2" w:rsidRPr="00B83D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30A2" w:rsidRPr="00B83DB3">
        <w:rPr>
          <w:rFonts w:ascii="Times New Roman" w:hAnsi="Times New Roman" w:cs="Times New Roman"/>
          <w:sz w:val="24"/>
          <w:szCs w:val="24"/>
        </w:rPr>
        <w:t>-</w:t>
      </w:r>
      <w:r w:rsidR="007B30A2" w:rsidRPr="00B83D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97A17" w:rsidRPr="00B83DB3">
        <w:rPr>
          <w:rFonts w:ascii="Times New Roman" w:hAnsi="Times New Roman" w:cs="Times New Roman"/>
          <w:sz w:val="24"/>
          <w:szCs w:val="24"/>
        </w:rPr>
        <w:t>: shcor2psk</w:t>
      </w:r>
      <w:r w:rsidR="00F55519" w:rsidRPr="00B83DB3">
        <w:rPr>
          <w:rFonts w:ascii="Times New Roman" w:hAnsi="Times New Roman" w:cs="Times New Roman"/>
          <w:sz w:val="24"/>
          <w:szCs w:val="24"/>
        </w:rPr>
        <w:t>@</w:t>
      </w:r>
      <w:r w:rsidR="00D97A17" w:rsidRPr="00B83DB3">
        <w:rPr>
          <w:rFonts w:ascii="Times New Roman" w:hAnsi="Times New Roman" w:cs="Times New Roman"/>
          <w:sz w:val="24"/>
          <w:szCs w:val="24"/>
        </w:rPr>
        <w:t xml:space="preserve">yandex.ru; телефон: </w:t>
      </w:r>
      <w:r w:rsidRPr="00B83DB3">
        <w:rPr>
          <w:rFonts w:ascii="Times New Roman" w:hAnsi="Times New Roman" w:cs="Times New Roman"/>
          <w:sz w:val="24"/>
          <w:szCs w:val="24"/>
        </w:rPr>
        <w:t xml:space="preserve">+7 (8112) </w:t>
      </w:r>
      <w:r w:rsidR="00D97A17" w:rsidRPr="00B83DB3">
        <w:rPr>
          <w:rFonts w:ascii="Times New Roman" w:hAnsi="Times New Roman" w:cs="Times New Roman"/>
          <w:sz w:val="24"/>
          <w:szCs w:val="24"/>
        </w:rPr>
        <w:t>754012)</w:t>
      </w:r>
      <w:r w:rsidR="007B7A09" w:rsidRPr="00B83DB3">
        <w:rPr>
          <w:rFonts w:ascii="Times New Roman" w:hAnsi="Times New Roman" w:cs="Times New Roman"/>
          <w:sz w:val="24"/>
          <w:szCs w:val="24"/>
        </w:rPr>
        <w:t>;</w:t>
      </w:r>
      <w:r w:rsidR="00D97A17" w:rsidRPr="00B83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26BAC" w14:textId="77777777" w:rsidR="00D97A17" w:rsidRPr="00B83DB3" w:rsidRDefault="00D26325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3DB3">
        <w:rPr>
          <w:rFonts w:ascii="Times New Roman" w:hAnsi="Times New Roman" w:cs="Times New Roman"/>
          <w:sz w:val="24"/>
          <w:szCs w:val="24"/>
        </w:rPr>
        <w:t>г</w:t>
      </w:r>
      <w:r w:rsidR="00866E96" w:rsidRPr="00B83DB3">
        <w:rPr>
          <w:rFonts w:ascii="Times New Roman" w:hAnsi="Times New Roman" w:cs="Times New Roman"/>
          <w:sz w:val="24"/>
          <w:szCs w:val="24"/>
        </w:rPr>
        <w:t xml:space="preserve">) </w:t>
      </w:r>
      <w:r w:rsidR="00D97A17" w:rsidRPr="00B83DB3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Центр Лечебной Педагогики и дифференцированного обучения  (</w:t>
      </w:r>
      <w:r w:rsidR="00BF0418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D97A17" w:rsidRPr="00B83DB3">
        <w:rPr>
          <w:rFonts w:ascii="Times New Roman" w:hAnsi="Times New Roman" w:cs="Times New Roman"/>
          <w:sz w:val="24"/>
          <w:szCs w:val="24"/>
        </w:rPr>
        <w:t xml:space="preserve">18002 Псков, ул. Яна Райниса, 56; электронная почта: </w:t>
      </w:r>
      <w:hyperlink r:id="rId21" w:history="1">
        <w:r w:rsidR="00D97A17" w:rsidRPr="00B83DB3">
          <w:rPr>
            <w:rStyle w:val="af"/>
            <w:rFonts w:ascii="Times New Roman" w:hAnsi="Times New Roman" w:cs="Times New Roman"/>
            <w:sz w:val="24"/>
            <w:szCs w:val="24"/>
          </w:rPr>
          <w:t>lpcdeti@elink.ru</w:t>
        </w:r>
      </w:hyperlink>
      <w:r w:rsidR="00D97A17" w:rsidRPr="00B83DB3">
        <w:rPr>
          <w:rFonts w:ascii="Times New Roman" w:hAnsi="Times New Roman" w:cs="Times New Roman"/>
          <w:sz w:val="24"/>
          <w:szCs w:val="24"/>
        </w:rPr>
        <w:t>; телефон +7 (8112) 56-07-67)</w:t>
      </w:r>
      <w:r w:rsidR="007B7A09" w:rsidRPr="00B83DB3">
        <w:rPr>
          <w:rFonts w:ascii="Times New Roman" w:hAnsi="Times New Roman" w:cs="Times New Roman"/>
          <w:sz w:val="24"/>
          <w:szCs w:val="24"/>
        </w:rPr>
        <w:t>.</w:t>
      </w:r>
    </w:p>
    <w:p w14:paraId="6C896AF1" w14:textId="77777777" w:rsidR="007B7A09" w:rsidRPr="00E146E2" w:rsidRDefault="00D546C3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4.2.10. Ф</w:t>
      </w:r>
      <w:r w:rsidRPr="00B83DB3">
        <w:rPr>
          <w:rFonts w:ascii="Times New Roman" w:hAnsi="Times New Roman" w:cs="Times New Roman"/>
          <w:bCs/>
          <w:sz w:val="24"/>
          <w:szCs w:val="24"/>
        </w:rPr>
        <w:t>едеральное государственное бюджетное образовательное учреждение высшего профессионального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83DB3">
        <w:rPr>
          <w:rFonts w:ascii="Times New Roman" w:hAnsi="Times New Roman" w:cs="Times New Roman"/>
          <w:bCs/>
          <w:sz w:val="24"/>
          <w:szCs w:val="24"/>
        </w:rPr>
        <w:t>сковский государственный университет».</w:t>
      </w:r>
      <w:r w:rsidRPr="00B83D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B83DB3">
        <w:rPr>
          <w:rFonts w:ascii="Times New Roman" w:hAnsi="Times New Roman" w:cs="Times New Roman"/>
          <w:sz w:val="24"/>
          <w:szCs w:val="24"/>
        </w:rPr>
        <w:t xml:space="preserve">180000, г. Псков, пл. Ленина, д. 2., телефон: +7 (8112) 75-29-46, </w:t>
      </w:r>
      <w:r w:rsidRPr="00B83DB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83DB3">
        <w:rPr>
          <w:rFonts w:ascii="Times New Roman" w:hAnsi="Times New Roman" w:cs="Times New Roman"/>
          <w:sz w:val="24"/>
          <w:szCs w:val="24"/>
        </w:rPr>
        <w:t>-</w:t>
      </w:r>
      <w:r w:rsidRPr="00B83D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3DB3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B83DB3">
          <w:rPr>
            <w:rStyle w:val="af"/>
            <w:rFonts w:ascii="Times New Roman" w:hAnsi="Times New Roman" w:cs="Times New Roman"/>
            <w:sz w:val="24"/>
            <w:szCs w:val="24"/>
          </w:rPr>
          <w:t>sekret@pskgu.ru</w:t>
        </w:r>
      </w:hyperlink>
      <w:r w:rsidRPr="00B83DB3">
        <w:rPr>
          <w:rFonts w:ascii="Times New Roman" w:hAnsi="Times New Roman" w:cs="Times New Roman"/>
          <w:sz w:val="24"/>
          <w:szCs w:val="24"/>
        </w:rPr>
        <w:t>.</w:t>
      </w:r>
    </w:p>
    <w:p w14:paraId="6ED88800" w14:textId="77777777" w:rsidR="007415B4" w:rsidRPr="00E146E2" w:rsidRDefault="007415B4" w:rsidP="00AF760B">
      <w:pPr>
        <w:pStyle w:val="31"/>
        <w:numPr>
          <w:ilvl w:val="0"/>
          <w:numId w:val="21"/>
        </w:numPr>
        <w:spacing w:after="0"/>
        <w:ind w:left="0" w:firstLine="284"/>
        <w:jc w:val="both"/>
        <w:rPr>
          <w:b/>
          <w:sz w:val="24"/>
          <w:szCs w:val="24"/>
          <w:shd w:val="clear" w:color="auto" w:fill="FFFFFF"/>
        </w:rPr>
      </w:pPr>
      <w:r w:rsidRPr="00E146E2">
        <w:rPr>
          <w:b/>
          <w:sz w:val="24"/>
          <w:szCs w:val="24"/>
          <w:shd w:val="clear" w:color="auto" w:fill="FFFFFF"/>
        </w:rPr>
        <w:t>Порядок создания, реорганизации или ликвидации учреждения.</w:t>
      </w:r>
    </w:p>
    <w:p w14:paraId="03E649EF" w14:textId="77777777" w:rsidR="007A6C81" w:rsidRPr="00E146E2" w:rsidRDefault="007A6C81" w:rsidP="00AF760B">
      <w:pPr>
        <w:pStyle w:val="aa"/>
        <w:keepNext/>
        <w:numPr>
          <w:ilvl w:val="1"/>
          <w:numId w:val="22"/>
        </w:numPr>
        <w:shd w:val="clear" w:color="auto" w:fill="FFFFFF"/>
        <w:tabs>
          <w:tab w:val="left" w:leader="underscore" w:pos="-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Учреждение является правопреемником муниципального специального социально-защищенного учреждения «Производственно-интеграционные мастерские для инвалидов им. Вернера Петера Шмитца», переданного в собственность</w:t>
      </w:r>
      <w:r w:rsidRPr="00E146E2">
        <w:rPr>
          <w:rFonts w:ascii="Times New Roman" w:hAnsi="Times New Roman" w:cs="Times New Roman"/>
          <w:sz w:val="24"/>
          <w:szCs w:val="24"/>
        </w:rPr>
        <w:br/>
        <w:t>Псковской области на основании распоряжения Администрации области от</w:t>
      </w:r>
      <w:r w:rsidRPr="00E146E2">
        <w:rPr>
          <w:rFonts w:ascii="Times New Roman" w:hAnsi="Times New Roman" w:cs="Times New Roman"/>
          <w:sz w:val="24"/>
          <w:szCs w:val="24"/>
        </w:rPr>
        <w:br/>
        <w:t>09.07.2010 № 185-р «О передаче в собственность области имущества муниципального образования «Город Псков», необходимого</w:t>
      </w:r>
      <w:r w:rsidRPr="00E146E2">
        <w:rPr>
          <w:rFonts w:ascii="Times New Roman" w:hAnsi="Times New Roman" w:cs="Times New Roman"/>
          <w:sz w:val="24"/>
          <w:szCs w:val="24"/>
        </w:rPr>
        <w:br/>
        <w:t>для осуществления полномочий в сфере социальной поддержки и социального</w:t>
      </w:r>
      <w:r w:rsidRPr="00E146E2">
        <w:rPr>
          <w:rFonts w:ascii="Times New Roman" w:hAnsi="Times New Roman" w:cs="Times New Roman"/>
          <w:sz w:val="24"/>
          <w:szCs w:val="24"/>
        </w:rPr>
        <w:br/>
        <w:t>обслуживания граждан».</w:t>
      </w:r>
    </w:p>
    <w:p w14:paraId="34AF18E3" w14:textId="77777777" w:rsidR="007A6C81" w:rsidRPr="00E146E2" w:rsidRDefault="007A6C81" w:rsidP="00AF760B">
      <w:pPr>
        <w:pStyle w:val="aa"/>
        <w:shd w:val="clear" w:color="auto" w:fill="FFFFFF"/>
        <w:tabs>
          <w:tab w:val="left" w:leader="underscore" w:pos="520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Учреждение создано в соответствии с Постановлением Псковской городской Думы второго созыва от 29 января 1999 года № 132 «Об открытии муниципального специального социально-защищенного учреждения «Производственно-интеграционные мастерские для инвалидов», Распоряжением Администрации г. Пскова от 28 июля 1999 года № 2055-р «Об учреждении муниципального специального социально-защищенного учреждения «Производственно-интеграционные мастерские для инвалидов» и Решением Комитета по управлению муниципальным имуществом «Об учреждении муниципального специального социально-защищенного учреждения «Производственно-интеграционные мастерские для инвалидов» от 09.08.1999 № 413.</w:t>
      </w:r>
    </w:p>
    <w:p w14:paraId="3C5A85BF" w14:textId="77777777" w:rsidR="007A6C81" w:rsidRPr="00E146E2" w:rsidRDefault="007A6C81" w:rsidP="00AF760B">
      <w:pPr>
        <w:pStyle w:val="ab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E146E2">
        <w:rPr>
          <w:rFonts w:ascii="Times New Roman" w:hAnsi="Times New Roman"/>
          <w:sz w:val="24"/>
          <w:szCs w:val="24"/>
        </w:rPr>
        <w:t>По решению Псковской городской Думы от 9 июля 2003    года    № 134    «О присвоении муниципальному специальному социально-защищенному учреждению «Производственно-интеграционные мастерские для инвалидов имени Вернера Петера Шмитца»</w:t>
      </w:r>
      <w:r w:rsidR="00AF760B">
        <w:rPr>
          <w:rFonts w:ascii="Times New Roman" w:hAnsi="Times New Roman"/>
          <w:sz w:val="24"/>
          <w:szCs w:val="24"/>
        </w:rPr>
        <w:t>,</w:t>
      </w:r>
      <w:r w:rsidRPr="00E146E2">
        <w:rPr>
          <w:rFonts w:ascii="Times New Roman" w:hAnsi="Times New Roman"/>
          <w:sz w:val="24"/>
          <w:szCs w:val="24"/>
        </w:rPr>
        <w:t xml:space="preserve"> Учреждению присвоено имя Вернера Петера Шмитца»</w:t>
      </w:r>
      <w:r w:rsidR="00AF760B">
        <w:rPr>
          <w:rFonts w:ascii="Times New Roman" w:hAnsi="Times New Roman"/>
          <w:sz w:val="24"/>
          <w:szCs w:val="24"/>
        </w:rPr>
        <w:t>.</w:t>
      </w:r>
    </w:p>
    <w:p w14:paraId="77C9BC96" w14:textId="77777777" w:rsidR="00D3755A" w:rsidRPr="00E146E2" w:rsidRDefault="00D3755A" w:rsidP="00AF760B">
      <w:pPr>
        <w:pStyle w:val="ab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54BC48" w14:textId="77777777" w:rsidR="007415B4" w:rsidRPr="00E146E2" w:rsidRDefault="007415B4" w:rsidP="00AF760B">
      <w:pPr>
        <w:pStyle w:val="aa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Источники финансирования</w:t>
      </w:r>
    </w:p>
    <w:p w14:paraId="7AC7DE4F" w14:textId="77777777" w:rsidR="00D3755A" w:rsidRPr="00C85ED0" w:rsidRDefault="00D3755A" w:rsidP="00AF76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85E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Финансовыми источниками учреждения являются:</w:t>
      </w:r>
    </w:p>
    <w:p w14:paraId="60A879D4" w14:textId="77777777" w:rsidR="00D3755A" w:rsidRPr="00C85ED0" w:rsidRDefault="00D3755A" w:rsidP="00AF760B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средства областного бюджета;</w:t>
      </w:r>
    </w:p>
    <w:p w14:paraId="3A56A10B" w14:textId="77777777" w:rsidR="00D3755A" w:rsidRPr="00C85ED0" w:rsidRDefault="00D3755A" w:rsidP="00AF760B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доходы, полученные от предпринимательской деятельности, предусмотренной Уставом учреждения;</w:t>
      </w:r>
    </w:p>
    <w:p w14:paraId="286CF379" w14:textId="77777777" w:rsidR="00AB4573" w:rsidRPr="00C85ED0" w:rsidRDefault="00AB4573" w:rsidP="00AF760B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средства, образовавшиеся в результате взимания платы за предоставление социальных услуг;</w:t>
      </w:r>
    </w:p>
    <w:p w14:paraId="76C51F94" w14:textId="77777777" w:rsidR="00C85ED0" w:rsidRPr="00C85ED0" w:rsidRDefault="00D3755A" w:rsidP="00C85ED0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5E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добровольные взносы (пожертвования) организаций и граждан;</w:t>
      </w:r>
    </w:p>
    <w:p w14:paraId="03595A92" w14:textId="77777777" w:rsidR="00C85ED0" w:rsidRPr="00C85ED0" w:rsidRDefault="00C85ED0" w:rsidP="00C85ED0">
      <w:pPr>
        <w:numPr>
          <w:ilvl w:val="0"/>
          <w:numId w:val="17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85ED0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14:paraId="15F43270" w14:textId="77777777" w:rsidR="00D3755A" w:rsidRPr="00E146E2" w:rsidRDefault="00D3755A" w:rsidP="00AF760B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43FAA49" w14:textId="77777777" w:rsidR="007415B4" w:rsidRPr="00E146E2" w:rsidRDefault="00320B96" w:rsidP="00AF760B">
      <w:pPr>
        <w:pStyle w:val="31"/>
        <w:numPr>
          <w:ilvl w:val="0"/>
          <w:numId w:val="22"/>
        </w:numPr>
        <w:spacing w:after="0"/>
        <w:ind w:left="0" w:firstLine="284"/>
        <w:jc w:val="both"/>
        <w:rPr>
          <w:b/>
          <w:sz w:val="24"/>
          <w:szCs w:val="24"/>
          <w:shd w:val="clear" w:color="auto" w:fill="FFFFFF"/>
        </w:rPr>
      </w:pPr>
      <w:r w:rsidRPr="00E146E2">
        <w:rPr>
          <w:b/>
          <w:sz w:val="24"/>
          <w:szCs w:val="24"/>
          <w:shd w:val="clear" w:color="auto" w:fill="FFFFFF"/>
        </w:rPr>
        <w:t xml:space="preserve"> </w:t>
      </w:r>
      <w:r w:rsidR="007415B4" w:rsidRPr="00E146E2">
        <w:rPr>
          <w:b/>
          <w:sz w:val="24"/>
          <w:szCs w:val="24"/>
          <w:shd w:val="clear" w:color="auto" w:fill="FFFFFF"/>
        </w:rPr>
        <w:t>Юридический статус учреждения</w:t>
      </w:r>
    </w:p>
    <w:p w14:paraId="297483D2" w14:textId="77777777" w:rsidR="00D8720E" w:rsidRPr="00E146E2" w:rsidRDefault="00D8720E" w:rsidP="00AF760B">
      <w:pPr>
        <w:pStyle w:val="aa"/>
        <w:numPr>
          <w:ilvl w:val="1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Учреждение является юридическим лицом, имеет самостоятельный баланс, расчетный счет, </w:t>
      </w:r>
      <w:r w:rsidR="00AF76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внебюджетный счет, </w:t>
      </w:r>
      <w:r w:rsidRPr="00E14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круглую печать, штампы, бланки с полным наименованием учреждения и наименование органа, в ведении которого оно находится.  </w:t>
      </w:r>
    </w:p>
    <w:p w14:paraId="75F1C5D5" w14:textId="77777777" w:rsidR="00D8720E" w:rsidRPr="00E146E2" w:rsidRDefault="00D8720E" w:rsidP="00AF760B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Организационно-правовая форма: государственное учреждение.</w:t>
      </w:r>
    </w:p>
    <w:p w14:paraId="573F8592" w14:textId="77777777" w:rsidR="00D8720E" w:rsidRPr="00E146E2" w:rsidRDefault="00D8720E" w:rsidP="00AF760B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Учреждение является некоммерческой организацией, созданной для социальных целей.</w:t>
      </w:r>
    </w:p>
    <w:p w14:paraId="3AF4225B" w14:textId="77777777" w:rsidR="007415B4" w:rsidRPr="00E146E2" w:rsidRDefault="007415B4" w:rsidP="00AF760B">
      <w:pPr>
        <w:pStyle w:val="aa"/>
        <w:numPr>
          <w:ilvl w:val="1"/>
          <w:numId w:val="22"/>
        </w:numPr>
        <w:tabs>
          <w:tab w:val="left" w:pos="-3402"/>
          <w:tab w:val="left" w:pos="-241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Полное наименование: Государственное </w:t>
      </w:r>
      <w:r w:rsidR="00E57DDE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</w:t>
      </w:r>
      <w:r w:rsidR="00D3413E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ное 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учреждение социального обслуживания </w:t>
      </w:r>
      <w:r w:rsidR="00D3413E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Псковской области </w:t>
      </w:r>
      <w:r w:rsidR="007A6C81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«Производственно-интеграционные мастерские для инвалидов имени Вернера Петера Шмитца»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D5B06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Сокращенное наименование: Г</w:t>
      </w:r>
      <w:r w:rsidR="00E57DD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УСО </w:t>
      </w:r>
      <w:r w:rsidR="007A6C81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3413E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ПИМ</w:t>
      </w:r>
      <w:r w:rsidR="007A6C81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42D6E19D" w14:textId="77777777" w:rsidR="003D5273" w:rsidRPr="00E146E2" w:rsidRDefault="003D5273" w:rsidP="00AF760B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9A14BC" w14:textId="77777777" w:rsidR="007415B4" w:rsidRPr="00E146E2" w:rsidRDefault="00320B96" w:rsidP="00AF760B">
      <w:pPr>
        <w:pStyle w:val="aa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33C6D" w:rsidRPr="00E146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Структура штатов учреждения</w:t>
      </w:r>
    </w:p>
    <w:p w14:paraId="5A1A3BD3" w14:textId="77777777" w:rsidR="00EB0D06" w:rsidRPr="00EB0D06" w:rsidRDefault="007B7A09" w:rsidP="00EB0D06">
      <w:pPr>
        <w:pStyle w:val="aa"/>
        <w:numPr>
          <w:ilvl w:val="2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8.1. 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Штатное расписание ежегодно утверждается приказом по учреждению и согласовывается с </w:t>
      </w:r>
      <w:r w:rsidR="00EB0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Комитетом</w:t>
      </w:r>
      <w:r w:rsidR="00EB0D06" w:rsidRPr="00EB0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социальной защите Псковской области. </w:t>
      </w:r>
    </w:p>
    <w:p w14:paraId="3B75EB17" w14:textId="77777777" w:rsidR="007415B4" w:rsidRDefault="007B7A09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415B4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.2.  В учреждении имеется следующая структура штатов:</w:t>
      </w:r>
    </w:p>
    <w:p w14:paraId="35C8983D" w14:textId="77777777" w:rsidR="00AF760B" w:rsidRPr="00AF760B" w:rsidRDefault="00AF760B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715"/>
      </w:tblGrid>
      <w:tr w:rsidR="00AF760B" w:rsidRPr="00AF760B" w14:paraId="6854583C" w14:textId="77777777" w:rsidTr="00AF760B">
        <w:trPr>
          <w:trHeight w:val="83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852F8E" w14:textId="77777777" w:rsidR="00AF760B" w:rsidRPr="00AF760B" w:rsidRDefault="00AF760B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Профессионально-квалификационная группа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E3ACB" w14:textId="77777777" w:rsidR="00AF760B" w:rsidRPr="00AF760B" w:rsidRDefault="00AF760B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047" w14:textId="77777777" w:rsidR="00AF760B" w:rsidRPr="00AF760B" w:rsidRDefault="00AF760B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AF760B" w:rsidRPr="00AF760B" w14:paraId="16E45B64" w14:textId="77777777" w:rsidTr="00AF760B">
        <w:trPr>
          <w:trHeight w:val="2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6C9EAD7" w14:textId="77777777" w:rsidR="00AF760B" w:rsidRPr="00AF760B" w:rsidRDefault="00AF760B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Административно-управленческий персонал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B42E2F2" w14:textId="77777777" w:rsidR="00AF760B" w:rsidRPr="00AF760B" w:rsidRDefault="00AF760B" w:rsidP="005D3B53">
            <w:pPr>
              <w:pStyle w:val="ConsPlusNonformat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директор</w:t>
            </w:r>
            <w:r w:rsidR="005D3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09112B" w14:textId="77777777" w:rsidR="00AF760B" w:rsidRPr="00AF760B" w:rsidRDefault="00AF760B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760B" w:rsidRPr="00AF760B" w14:paraId="0B4BB5DE" w14:textId="77777777" w:rsidTr="00590E18">
        <w:trPr>
          <w:trHeight w:val="33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192CAB7" w14:textId="77777777" w:rsidR="00AF760B" w:rsidRPr="00AF760B" w:rsidRDefault="00AF760B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7C1F3" w14:textId="77777777" w:rsidR="00AF760B" w:rsidRPr="00AF760B" w:rsidRDefault="00AF760B" w:rsidP="005D3B53">
            <w:pPr>
              <w:pStyle w:val="ConsPlusNonformat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заместителя директора по производству</w:t>
            </w:r>
            <w:r w:rsidR="005D3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8373C" w14:textId="77777777" w:rsidR="00AF760B" w:rsidRPr="00AF760B" w:rsidRDefault="00AF760B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760B" w:rsidRPr="00AF760B" w14:paraId="579AACF2" w14:textId="77777777" w:rsidTr="00590E18">
        <w:trPr>
          <w:trHeight w:val="50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8CBA8C" w14:textId="77777777" w:rsidR="00AF760B" w:rsidRPr="00AF760B" w:rsidRDefault="00AF760B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D6FD8" w14:textId="77777777" w:rsidR="00AF760B" w:rsidRPr="00AF760B" w:rsidRDefault="00AF760B" w:rsidP="005D3B53">
            <w:pPr>
              <w:pStyle w:val="ConsPlusNonformat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заместителя директора по социальным вопросам</w:t>
            </w:r>
            <w:r w:rsidR="005D3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86300" w14:textId="77777777" w:rsidR="00AF760B" w:rsidRPr="00AF760B" w:rsidRDefault="00AF760B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760B" w:rsidRPr="00AF760B" w14:paraId="372C557A" w14:textId="77777777" w:rsidTr="00590E18">
        <w:trPr>
          <w:trHeight w:val="23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E9B7B9" w14:textId="77777777" w:rsidR="00AF760B" w:rsidRPr="00AF760B" w:rsidRDefault="00AF760B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A1F0F" w14:textId="77777777" w:rsidR="00AF760B" w:rsidRPr="00AF760B" w:rsidRDefault="00AF760B" w:rsidP="005D3B53">
            <w:pPr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главный бухгалтер</w:t>
            </w:r>
            <w:r w:rsidR="005D3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636AE" w14:textId="77777777" w:rsidR="00AF760B" w:rsidRPr="00AF760B" w:rsidRDefault="00AF760B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906F5" w:rsidRPr="00AF760B" w14:paraId="348A8A7B" w14:textId="77777777" w:rsidTr="00590E18">
        <w:trPr>
          <w:trHeight w:val="28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AD7FFDD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Служащие (специалисты и технический персонал)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F9343" w14:textId="77777777" w:rsidR="008906F5" w:rsidRPr="00AF760B" w:rsidRDefault="008906F5" w:rsidP="005D3B53">
            <w:pPr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ведущий бухгалтер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119E0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906F5" w:rsidRPr="00AF760B" w14:paraId="15705E28" w14:textId="77777777" w:rsidTr="00590E18">
        <w:trPr>
          <w:trHeight w:val="25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EF5DEF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37E15" w14:textId="77777777" w:rsidR="008906F5" w:rsidRPr="00AF760B" w:rsidRDefault="008906F5" w:rsidP="00D546C3">
            <w:pPr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по закупкам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8A075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906F5" w:rsidRPr="00AF760B" w14:paraId="1B29C952" w14:textId="77777777" w:rsidTr="00590E18">
        <w:trPr>
          <w:trHeight w:val="26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D8DA1C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412C8" w14:textId="77777777" w:rsidR="008906F5" w:rsidRPr="00563843" w:rsidRDefault="008906F5" w:rsidP="005D3B53">
            <w:pPr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специалист по кадрам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13561" w14:textId="77777777" w:rsidR="008906F5" w:rsidRPr="00563843" w:rsidRDefault="00563843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8906F5" w:rsidRPr="00AF760B" w14:paraId="59196D6A" w14:textId="77777777" w:rsidTr="00590E18">
        <w:trPr>
          <w:trHeight w:val="21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1D04AA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8B83C" w14:textId="77777777" w:rsidR="008906F5" w:rsidRPr="00563843" w:rsidRDefault="008906F5" w:rsidP="005D3B53">
            <w:pPr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юрисконсульт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0C4C3" w14:textId="77777777" w:rsidR="008906F5" w:rsidRPr="00563843" w:rsidRDefault="00563843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8906F5" w:rsidRPr="00AF760B" w14:paraId="68F9F685" w14:textId="77777777" w:rsidTr="00590E18">
        <w:trPr>
          <w:trHeight w:val="18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F877006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15AF7" w14:textId="77777777" w:rsidR="008906F5" w:rsidRPr="00AF760B" w:rsidRDefault="008906F5" w:rsidP="005D3B53">
            <w:pPr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секретарь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B85D4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906F5" w:rsidRPr="00AF760B" w14:paraId="22AD1D55" w14:textId="77777777" w:rsidTr="00590E18">
        <w:trPr>
          <w:trHeight w:val="23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734AB8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065F17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заведующий отделением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17AE4ED" w14:textId="77777777" w:rsidR="008906F5" w:rsidRPr="00AF760B" w:rsidRDefault="008906F5" w:rsidP="00751107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906F5" w:rsidRPr="00AF760B" w14:paraId="360A492A" w14:textId="77777777" w:rsidTr="00EB0D06">
        <w:trPr>
          <w:trHeight w:val="44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4B196C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1B3260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специалист по реабилитации инвалидов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0688D87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906F5" w:rsidRPr="00AF760B" w14:paraId="1FBED1F6" w14:textId="77777777" w:rsidTr="005D3B53">
        <w:trPr>
          <w:trHeight w:val="44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A590EC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57E35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специалист по социальной работе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B7943D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D3B53" w:rsidRPr="00AF760B" w14:paraId="0EF7A20A" w14:textId="77777777" w:rsidTr="005D3B53">
        <w:trPr>
          <w:trHeight w:val="39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689901F" w14:textId="77777777" w:rsidR="005D3B53" w:rsidRPr="00AF760B" w:rsidRDefault="005D3B53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Общеотраслевые должности служащих второго уровня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AF997" w14:textId="77777777" w:rsidR="005D3B53" w:rsidRPr="00AF760B" w:rsidRDefault="005D3B53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заведующий складом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F5C0F1" w14:textId="77777777" w:rsidR="005D3B53" w:rsidRPr="00AF760B" w:rsidRDefault="005D3B53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D3B53" w:rsidRPr="00AF760B" w14:paraId="20CA7F40" w14:textId="77777777" w:rsidTr="00A12B53">
        <w:trPr>
          <w:trHeight w:val="62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100DDB" w14:textId="77777777" w:rsidR="005D3B53" w:rsidRDefault="005D3B53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07B8C" w14:textId="77777777" w:rsidR="005D3B53" w:rsidRPr="00AF760B" w:rsidRDefault="005D3B53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заведующий хозяйством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C0A6C4" w14:textId="77777777" w:rsidR="005D3B53" w:rsidRPr="00AF760B" w:rsidRDefault="005D3B53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D3B53" w:rsidRPr="00AF760B" w14:paraId="1F8A7D4E" w14:textId="77777777" w:rsidTr="00A12B53">
        <w:trPr>
          <w:trHeight w:val="58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80901F" w14:textId="77777777" w:rsidR="005D3B53" w:rsidRPr="00AF760B" w:rsidRDefault="005D3B53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Медицинский и фармацевтический персонал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25AEE2" w14:textId="77777777" w:rsidR="005D3B53" w:rsidRPr="00AF760B" w:rsidRDefault="005D3B53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-медицинская сестра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2E1BB" w14:textId="77777777" w:rsidR="005D3B53" w:rsidRPr="00AF760B" w:rsidRDefault="005D3B53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D3B53" w:rsidRPr="00AF760B" w14:paraId="51709F5E" w14:textId="77777777" w:rsidTr="00A12B53">
        <w:trPr>
          <w:trHeight w:val="42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F5DFEC" w14:textId="77777777" w:rsidR="005D3B53" w:rsidRPr="00AF760B" w:rsidRDefault="005D3B53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9C1841" w14:textId="77777777" w:rsidR="005D3B53" w:rsidRPr="00AF760B" w:rsidRDefault="005D3B53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инструктор по лечебной физкультуре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664E" w14:textId="77777777" w:rsidR="005D3B53" w:rsidRPr="00AF760B" w:rsidRDefault="005D3B53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8906F5" w:rsidRPr="00AF760B" w14:paraId="3AEB69DC" w14:textId="77777777" w:rsidTr="008906F5">
        <w:trPr>
          <w:trHeight w:val="70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9EBB9A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Учебно-воспитательный </w:t>
            </w: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персонал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C8FF6B6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младший 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86FF2" w14:textId="77777777" w:rsidR="008906F5" w:rsidRPr="00AF760B" w:rsidRDefault="008906F5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906F5" w:rsidRPr="00AF760B" w14:paraId="23BE7D30" w14:textId="77777777" w:rsidTr="008906F5">
        <w:trPr>
          <w:trHeight w:val="561"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14:paraId="7448F9AE" w14:textId="77777777" w:rsidR="008906F5" w:rsidRPr="00AF760B" w:rsidRDefault="008906F5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9F8378" w14:textId="77777777" w:rsidR="008906F5" w:rsidRPr="00563843" w:rsidRDefault="008906F5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инструктор по труду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364CA" w14:textId="77777777" w:rsidR="008906F5" w:rsidRPr="00563843" w:rsidRDefault="00563843" w:rsidP="005D3B53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FC5F8E" w:rsidRPr="00AF760B" w14:paraId="3C5C334F" w14:textId="77777777" w:rsidTr="00FC5F8E">
        <w:trPr>
          <w:trHeight w:val="327"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14:paraId="5DD5722D" w14:textId="77777777" w:rsidR="00FC5F8E" w:rsidRPr="00AF760B" w:rsidRDefault="00FC5F8E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8A1D16" w14:textId="77777777" w:rsidR="00FC5F8E" w:rsidRPr="00AF760B" w:rsidRDefault="00FC5F8E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методист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AAEAF" w14:textId="77777777" w:rsidR="00FC5F8E" w:rsidRPr="00AF760B" w:rsidRDefault="00FC5F8E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1107" w:rsidRPr="00AF760B" w14:paraId="381DB662" w14:textId="77777777" w:rsidTr="00590E18">
        <w:trPr>
          <w:trHeight w:val="3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293F55" w14:textId="77777777" w:rsidR="00751107" w:rsidRPr="00AF760B" w:rsidRDefault="00751107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Рабочие профессии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F6D5B" w14:textId="77777777" w:rsidR="00751107" w:rsidRPr="00AF760B" w:rsidRDefault="00751107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сторож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0EDB" w14:textId="77777777" w:rsidR="00751107" w:rsidRPr="00AF760B" w:rsidRDefault="00751107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51107" w:rsidRPr="00AF760B" w14:paraId="0AD391BC" w14:textId="77777777" w:rsidTr="00590E18">
        <w:trPr>
          <w:trHeight w:val="38"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14:paraId="66EAAABC" w14:textId="77777777" w:rsidR="00751107" w:rsidRPr="00AF760B" w:rsidRDefault="00751107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4E608" w14:textId="77777777" w:rsidR="00751107" w:rsidRPr="00AF760B" w:rsidRDefault="00751107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уборщик производственных помещений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A4C8" w14:textId="77777777" w:rsidR="00751107" w:rsidRPr="00AF760B" w:rsidRDefault="00751107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</w:tr>
      <w:tr w:rsidR="00751107" w:rsidRPr="00AF760B" w14:paraId="6D134108" w14:textId="77777777" w:rsidTr="00590E18">
        <w:trPr>
          <w:trHeight w:val="38"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14:paraId="718A7D2F" w14:textId="77777777" w:rsidR="00751107" w:rsidRPr="00AF760B" w:rsidRDefault="00751107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17480" w14:textId="77777777" w:rsidR="00751107" w:rsidRPr="00AF760B" w:rsidRDefault="00751107" w:rsidP="00CC5C3A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водитель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393B" w14:textId="77777777" w:rsidR="00751107" w:rsidRPr="00AF760B" w:rsidRDefault="00751107" w:rsidP="00CC5C3A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51107" w:rsidRPr="00AF760B" w14:paraId="0715435A" w14:textId="77777777" w:rsidTr="00590E18">
        <w:trPr>
          <w:trHeight w:val="3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6B2BD61" w14:textId="77777777" w:rsidR="00751107" w:rsidRPr="00AF760B" w:rsidRDefault="00751107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7F440" w14:textId="77777777" w:rsidR="00751107" w:rsidRPr="00AF760B" w:rsidRDefault="00751107" w:rsidP="008906F5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9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подсобный рабочий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1610" w14:textId="77777777" w:rsidR="00751107" w:rsidRPr="00AF760B" w:rsidRDefault="00751107" w:rsidP="00CC5C3A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51107" w:rsidRPr="00AF760B" w14:paraId="1C99C515" w14:textId="77777777" w:rsidTr="00590E18">
        <w:trPr>
          <w:trHeight w:val="38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C57783" w14:textId="77777777" w:rsidR="00751107" w:rsidRPr="00AF760B" w:rsidRDefault="00751107" w:rsidP="00AF760B">
            <w:pPr>
              <w:snapToGrid w:val="0"/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7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6AFB0" w14:textId="77777777" w:rsidR="00751107" w:rsidRPr="00AF760B" w:rsidRDefault="00751107" w:rsidP="00AF760B">
            <w:pPr>
              <w:snapToGrid w:val="0"/>
              <w:spacing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B746" w14:textId="77777777" w:rsidR="00751107" w:rsidRPr="00AF760B" w:rsidRDefault="008906F5" w:rsidP="00AF760B">
            <w:pPr>
              <w:snapToGrid w:val="0"/>
              <w:spacing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D3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522A8980" w14:textId="77777777" w:rsidR="00866E96" w:rsidRPr="00C85ED0" w:rsidRDefault="00866E96" w:rsidP="00163CDD">
      <w:pPr>
        <w:pStyle w:val="31"/>
        <w:spacing w:after="0"/>
        <w:ind w:firstLine="567"/>
        <w:jc w:val="both"/>
        <w:rPr>
          <w:b/>
          <w:sz w:val="24"/>
          <w:szCs w:val="24"/>
          <w:shd w:val="clear" w:color="auto" w:fill="FFFFFF"/>
        </w:rPr>
      </w:pPr>
    </w:p>
    <w:p w14:paraId="44E9C94B" w14:textId="77777777" w:rsidR="007415B4" w:rsidRPr="00C85ED0" w:rsidRDefault="007415B4" w:rsidP="00AF760B">
      <w:pPr>
        <w:pStyle w:val="31"/>
        <w:numPr>
          <w:ilvl w:val="0"/>
          <w:numId w:val="22"/>
        </w:numPr>
        <w:spacing w:after="0"/>
        <w:ind w:left="0" w:firstLine="284"/>
        <w:jc w:val="center"/>
        <w:rPr>
          <w:b/>
          <w:sz w:val="24"/>
          <w:szCs w:val="24"/>
          <w:shd w:val="clear" w:color="auto" w:fill="FFFFFF"/>
        </w:rPr>
      </w:pPr>
      <w:r w:rsidRPr="00C85ED0">
        <w:rPr>
          <w:b/>
          <w:sz w:val="24"/>
          <w:szCs w:val="24"/>
          <w:shd w:val="clear" w:color="auto" w:fill="FFFFFF"/>
        </w:rPr>
        <w:t>Порядок принятия (зачи</w:t>
      </w:r>
      <w:r w:rsidR="00F55B88" w:rsidRPr="00C85ED0">
        <w:rPr>
          <w:b/>
          <w:sz w:val="24"/>
          <w:szCs w:val="24"/>
          <w:shd w:val="clear" w:color="auto" w:fill="FFFFFF"/>
        </w:rPr>
        <w:t xml:space="preserve">сления) граждан на </w:t>
      </w:r>
      <w:r w:rsidR="00FA0525">
        <w:rPr>
          <w:b/>
          <w:sz w:val="24"/>
          <w:szCs w:val="24"/>
          <w:shd w:val="clear" w:color="auto" w:fill="FFFFFF"/>
        </w:rPr>
        <w:t xml:space="preserve">социальное </w:t>
      </w:r>
      <w:r w:rsidR="00F55B88" w:rsidRPr="00C85ED0">
        <w:rPr>
          <w:b/>
          <w:sz w:val="24"/>
          <w:szCs w:val="24"/>
          <w:shd w:val="clear" w:color="auto" w:fill="FFFFFF"/>
        </w:rPr>
        <w:t>обслуживание и</w:t>
      </w:r>
      <w:r w:rsidRPr="00C85ED0">
        <w:rPr>
          <w:b/>
          <w:sz w:val="24"/>
          <w:szCs w:val="24"/>
          <w:shd w:val="clear" w:color="auto" w:fill="FFFFFF"/>
        </w:rPr>
        <w:t xml:space="preserve">  </w:t>
      </w:r>
      <w:r w:rsidR="00401585" w:rsidRPr="00C85ED0">
        <w:rPr>
          <w:b/>
          <w:sz w:val="24"/>
          <w:szCs w:val="24"/>
          <w:shd w:val="clear" w:color="auto" w:fill="FFFFFF"/>
        </w:rPr>
        <w:t>снятия с него</w:t>
      </w:r>
    </w:p>
    <w:p w14:paraId="57DC1B43" w14:textId="77777777" w:rsidR="00C674FC" w:rsidRPr="002F6116" w:rsidRDefault="00D8720E" w:rsidP="002F6116">
      <w:pPr>
        <w:pStyle w:val="aa"/>
        <w:numPr>
          <w:ilvl w:val="1"/>
          <w:numId w:val="22"/>
        </w:numPr>
        <w:shd w:val="clear" w:color="auto" w:fill="FFFFFF"/>
        <w:tabs>
          <w:tab w:val="left" w:pos="-170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611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Документы, на основании которых граждане принимаются в учреждение</w:t>
      </w:r>
      <w:r w:rsidR="00C674FC" w:rsidRPr="002F6116">
        <w:rPr>
          <w:rFonts w:ascii="Times New Roman" w:hAnsi="Times New Roman" w:cs="Times New Roman"/>
          <w:spacing w:val="-10"/>
          <w:sz w:val="24"/>
          <w:szCs w:val="24"/>
        </w:rPr>
        <w:t>:</w:t>
      </w:r>
    </w:p>
    <w:p w14:paraId="320EAB16" w14:textId="77777777" w:rsidR="00914591" w:rsidRPr="002F6116" w:rsidRDefault="00914591" w:rsidP="002F6116">
      <w:pPr>
        <w:pStyle w:val="aa"/>
        <w:numPr>
          <w:ilvl w:val="0"/>
          <w:numId w:val="47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6116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и его законного представителя (при обращении законного представителя);</w:t>
      </w:r>
    </w:p>
    <w:p w14:paraId="77C64B59" w14:textId="77777777" w:rsidR="00914591" w:rsidRPr="002F6116" w:rsidRDefault="00914591" w:rsidP="002F6116">
      <w:pPr>
        <w:pStyle w:val="aa"/>
        <w:numPr>
          <w:ilvl w:val="0"/>
          <w:numId w:val="47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6116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(СНИЛС) гражданина;</w:t>
      </w:r>
    </w:p>
    <w:p w14:paraId="0D4585CE" w14:textId="77777777" w:rsidR="00914591" w:rsidRPr="002F6116" w:rsidRDefault="00914591" w:rsidP="002F6116">
      <w:pPr>
        <w:pStyle w:val="aa"/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6116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(в случае обращения за предоставлением социальных услуг гражданину его законного представителя);</w:t>
      </w:r>
    </w:p>
    <w:p w14:paraId="3F2AD5AD" w14:textId="77777777" w:rsidR="005C240C" w:rsidRPr="00FA0525" w:rsidRDefault="005C240C" w:rsidP="00FA0525">
      <w:pPr>
        <w:pStyle w:val="aa"/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spacing w:after="0" w:line="10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116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проживание на территории области (свидетельство о регистрации по месту пребывания, копию решения суда об установлении факта проживания на территории области, выписку из лицевого счета либо выписку из домовой (поквартирной) или по</w:t>
      </w:r>
      <w:r w:rsidR="00EB0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116">
        <w:rPr>
          <w:rFonts w:ascii="Times New Roman" w:eastAsia="Times New Roman" w:hAnsi="Times New Roman" w:cs="Times New Roman"/>
          <w:sz w:val="24"/>
          <w:szCs w:val="24"/>
        </w:rPr>
        <w:t xml:space="preserve">хозяйственной книги на занимаемое жилое помещение по месту проживания заявителя, поквартирная карточка), - представляется в случае отсутствия в </w:t>
      </w:r>
      <w:r w:rsidRPr="00FA0525">
        <w:rPr>
          <w:rFonts w:ascii="Times New Roman" w:eastAsia="Times New Roman" w:hAnsi="Times New Roman" w:cs="Times New Roman"/>
          <w:sz w:val="24"/>
          <w:szCs w:val="24"/>
        </w:rPr>
        <w:t>паспорте заявителя отметки о регистрации по месту жительства на территории Псковской области либо в случае представления заявителем иного документа, удостоверяющего его личность;</w:t>
      </w:r>
    </w:p>
    <w:p w14:paraId="69541D45" w14:textId="77777777" w:rsidR="00914591" w:rsidRPr="00FA0525" w:rsidRDefault="00914591" w:rsidP="00FA0525">
      <w:pPr>
        <w:pStyle w:val="aa"/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spacing w:after="0" w:line="100" w:lineRule="atLeast"/>
        <w:ind w:left="0" w:right="142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525">
        <w:rPr>
          <w:rFonts w:ascii="Times New Roman" w:eastAsia="Arial" w:hAnsi="Times New Roman" w:cs="Times New Roman"/>
          <w:sz w:val="24"/>
          <w:szCs w:val="24"/>
        </w:rPr>
        <w:t>документ, подтверждающий состав семьи (свидетельство о рождении, свидетельство о заключении брака, другие документы, подтверждающие состав семьи);</w:t>
      </w:r>
    </w:p>
    <w:p w14:paraId="5AF3CE96" w14:textId="77777777" w:rsidR="00914591" w:rsidRPr="00FA0525" w:rsidRDefault="00914591" w:rsidP="00FA0525">
      <w:pPr>
        <w:pStyle w:val="aa"/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25">
        <w:rPr>
          <w:rFonts w:ascii="Times New Roman" w:hAnsi="Times New Roman" w:cs="Times New Roman"/>
          <w:sz w:val="24"/>
          <w:szCs w:val="24"/>
        </w:rPr>
        <w:t>справка о размере пенсии и ежемесячной денежной выплаты гражданина, выдаваемая органом, осуществляющим пенсионное обеспечение по месту жительства гражданина;</w:t>
      </w:r>
    </w:p>
    <w:p w14:paraId="56492742" w14:textId="77777777" w:rsidR="00FA0525" w:rsidRPr="00FA0525" w:rsidRDefault="00FA0525" w:rsidP="00FA0525">
      <w:pPr>
        <w:pStyle w:val="aa"/>
        <w:widowControl w:val="0"/>
        <w:numPr>
          <w:ilvl w:val="0"/>
          <w:numId w:val="47"/>
        </w:numPr>
        <w:tabs>
          <w:tab w:val="left" w:pos="0"/>
          <w:tab w:val="left" w:pos="709"/>
        </w:tabs>
        <w:suppressAutoHyphens/>
        <w:autoSpaceDE w:val="0"/>
        <w:spacing w:after="0" w:line="100" w:lineRule="atLeast"/>
        <w:ind w:left="0" w:firstLine="284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FA0525">
        <w:rPr>
          <w:rFonts w:ascii="Times New Roman" w:hAnsi="Times New Roman" w:cs="Times New Roman"/>
          <w:sz w:val="24"/>
          <w:szCs w:val="24"/>
        </w:rPr>
        <w:t>документы о доходах гражданина или членов его семьи (при наличии членов семьи), необходимые для определения среднедушевого дохода для предоставления социальных услуг бесплатно</w:t>
      </w:r>
      <w:r w:rsidRPr="00FA0525">
        <w:rPr>
          <w:rFonts w:ascii="Times New Roman" w:hAnsi="Times New Roman" w:cs="Times New Roman"/>
          <w:color w:val="000001"/>
          <w:sz w:val="24"/>
          <w:szCs w:val="24"/>
        </w:rPr>
        <w:t>.</w:t>
      </w:r>
    </w:p>
    <w:p w14:paraId="4F73F5DA" w14:textId="77777777" w:rsidR="00914591" w:rsidRPr="00FA0525" w:rsidRDefault="00914591" w:rsidP="00FA0525">
      <w:pPr>
        <w:pStyle w:val="aa"/>
        <w:numPr>
          <w:ilvl w:val="0"/>
          <w:numId w:val="47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25">
        <w:rPr>
          <w:rFonts w:ascii="Times New Roman" w:hAnsi="Times New Roman" w:cs="Times New Roman"/>
          <w:sz w:val="24"/>
          <w:szCs w:val="24"/>
        </w:rPr>
        <w:t>справку об инвалидности, выданную учреждением медико-социальной экспертизы, с указанием группы инвалидности и срока инвалидности;</w:t>
      </w:r>
    </w:p>
    <w:p w14:paraId="2EAB9519" w14:textId="77777777" w:rsidR="00914591" w:rsidRPr="002F6116" w:rsidRDefault="00914591" w:rsidP="00FA0525">
      <w:pPr>
        <w:pStyle w:val="aa"/>
        <w:numPr>
          <w:ilvl w:val="0"/>
          <w:numId w:val="47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525">
        <w:rPr>
          <w:rFonts w:ascii="Times New Roman" w:hAnsi="Times New Roman" w:cs="Times New Roman"/>
          <w:sz w:val="24"/>
          <w:szCs w:val="24"/>
        </w:rPr>
        <w:t>свидетельство об образовании</w:t>
      </w:r>
      <w:r w:rsidR="00063E9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F6116">
        <w:rPr>
          <w:rFonts w:ascii="Times New Roman" w:hAnsi="Times New Roman" w:cs="Times New Roman"/>
          <w:sz w:val="24"/>
          <w:szCs w:val="24"/>
        </w:rPr>
        <w:t>;</w:t>
      </w:r>
    </w:p>
    <w:p w14:paraId="07839EF3" w14:textId="77777777" w:rsidR="00914591" w:rsidRPr="002F6116" w:rsidRDefault="00914591" w:rsidP="002F6116">
      <w:pPr>
        <w:pStyle w:val="aa"/>
        <w:numPr>
          <w:ilvl w:val="0"/>
          <w:numId w:val="47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6116">
        <w:rPr>
          <w:rFonts w:ascii="Times New Roman" w:hAnsi="Times New Roman" w:cs="Times New Roman"/>
          <w:sz w:val="24"/>
          <w:szCs w:val="24"/>
        </w:rPr>
        <w:t>индивидуальную программу реабилитации инвалида, оформленную в установленном порядке (при наличии);</w:t>
      </w:r>
    </w:p>
    <w:p w14:paraId="5F7592F6" w14:textId="77777777" w:rsidR="00914591" w:rsidRPr="002F6116" w:rsidRDefault="00914591" w:rsidP="002F6116">
      <w:pPr>
        <w:pStyle w:val="aa"/>
        <w:numPr>
          <w:ilvl w:val="0"/>
          <w:numId w:val="47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6116">
        <w:rPr>
          <w:rFonts w:ascii="Times New Roman" w:hAnsi="Times New Roman" w:cs="Times New Roman"/>
          <w:sz w:val="24"/>
          <w:szCs w:val="24"/>
        </w:rPr>
        <w:t>индивидуальную программу предоставления социальных услуг, оформленную в установленном порядке;</w:t>
      </w:r>
    </w:p>
    <w:p w14:paraId="3C93DA88" w14:textId="77777777" w:rsidR="00914591" w:rsidRPr="002F6116" w:rsidRDefault="00914591" w:rsidP="002F6116">
      <w:pPr>
        <w:pStyle w:val="aa"/>
        <w:numPr>
          <w:ilvl w:val="0"/>
          <w:numId w:val="47"/>
        </w:numPr>
        <w:tabs>
          <w:tab w:val="left" w:pos="0"/>
        </w:tabs>
        <w:autoSpaceDE w:val="0"/>
        <w:spacing w:after="0" w:line="100" w:lineRule="atLeast"/>
        <w:ind w:left="0"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6116">
        <w:rPr>
          <w:rFonts w:ascii="Times New Roman" w:hAnsi="Times New Roman" w:cs="Times New Roman"/>
          <w:sz w:val="24"/>
          <w:szCs w:val="24"/>
        </w:rPr>
        <w:t xml:space="preserve">заключение врачебной комиссии с участием врача-психиатра (справка ВК). Заключение должно содержать сведения о наличии у лица психического расстройства, являющегося основанием для посещения данного полустационарного учреждения; </w:t>
      </w:r>
    </w:p>
    <w:p w14:paraId="0F337438" w14:textId="77777777" w:rsidR="00914591" w:rsidRPr="002F6116" w:rsidRDefault="00914591" w:rsidP="002F6116">
      <w:pPr>
        <w:pStyle w:val="aa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F6116">
        <w:rPr>
          <w:rFonts w:ascii="Times New Roman" w:hAnsi="Times New Roman" w:cs="Times New Roman"/>
          <w:sz w:val="24"/>
          <w:szCs w:val="24"/>
        </w:rPr>
        <w:t>заключение лечебно-профилактического учреждения о состоянии здоровья гражданина  (данные флюорографического обследования /справка от фтизиатра, справка от терапевта, справка от дерматолога);</w:t>
      </w:r>
    </w:p>
    <w:p w14:paraId="43FE2F88" w14:textId="77777777" w:rsidR="00914591" w:rsidRPr="002F6116" w:rsidRDefault="00914591" w:rsidP="002F6116">
      <w:pPr>
        <w:pStyle w:val="aa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F6116">
        <w:rPr>
          <w:rFonts w:ascii="Times New Roman" w:hAnsi="Times New Roman" w:cs="Times New Roman"/>
          <w:sz w:val="24"/>
          <w:szCs w:val="24"/>
        </w:rPr>
        <w:t>фотография – 1 шт.</w:t>
      </w:r>
    </w:p>
    <w:p w14:paraId="09724E2D" w14:textId="77777777" w:rsidR="00AB4573" w:rsidRPr="002233AA" w:rsidRDefault="00AB4573" w:rsidP="00FB1D42">
      <w:pPr>
        <w:tabs>
          <w:tab w:val="left" w:pos="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12DB8B1" w14:textId="77777777" w:rsidR="002233AA" w:rsidRPr="0012489B" w:rsidRDefault="002233AA" w:rsidP="003F490E">
      <w:pPr>
        <w:pStyle w:val="aa"/>
        <w:widowControl w:val="0"/>
        <w:numPr>
          <w:ilvl w:val="1"/>
          <w:numId w:val="22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89B">
        <w:rPr>
          <w:rFonts w:ascii="Times New Roman" w:hAnsi="Times New Roman" w:cs="Times New Roman"/>
          <w:sz w:val="24"/>
          <w:szCs w:val="24"/>
        </w:rPr>
        <w:t xml:space="preserve">Учреждение в течение суток с даты представления ему гражданином, признанным нуждающимся в социальном обслуживании, или его законным представителем </w:t>
      </w:r>
      <w:r w:rsidRPr="0012489B">
        <w:rPr>
          <w:rFonts w:ascii="Times New Roman" w:hAnsi="Times New Roman" w:cs="Times New Roman"/>
          <w:sz w:val="24"/>
          <w:szCs w:val="24"/>
        </w:rPr>
        <w:lastRenderedPageBreak/>
        <w:t>индивидуальной программы и документов</w:t>
      </w:r>
      <w:r w:rsidRPr="0012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89B">
        <w:rPr>
          <w:rFonts w:ascii="Times New Roman" w:hAnsi="Times New Roman" w:cs="Times New Roman"/>
          <w:sz w:val="24"/>
          <w:szCs w:val="24"/>
        </w:rPr>
        <w:t>принимает решение о приеме гражданина на социальное обслуживание, которое оформляется приказом директора учреждения, формирует личное дело гражданина, признанного нуждающимся в предоставлении социальных услуг, и заключает с гражданином или его законным представителем договор о предоставлении социальных услуг.</w:t>
      </w:r>
    </w:p>
    <w:p w14:paraId="52131572" w14:textId="77777777" w:rsidR="00FB1D42" w:rsidRPr="00FC5F8E" w:rsidRDefault="00FB1D42" w:rsidP="003F490E">
      <w:pPr>
        <w:pStyle w:val="aa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412AAAA1" w14:textId="77777777" w:rsidR="00AB4573" w:rsidRPr="0012489B" w:rsidRDefault="00AB4573" w:rsidP="003F490E">
      <w:pPr>
        <w:pStyle w:val="aa"/>
        <w:numPr>
          <w:ilvl w:val="1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89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244FD" w:rsidRPr="0012489B">
        <w:rPr>
          <w:rFonts w:ascii="Times New Roman" w:hAnsi="Times New Roman" w:cs="Times New Roman"/>
          <w:sz w:val="24"/>
          <w:szCs w:val="24"/>
        </w:rPr>
        <w:t xml:space="preserve">составляется в двух экземплярах и </w:t>
      </w:r>
      <w:r w:rsidRPr="0012489B">
        <w:rPr>
          <w:rFonts w:ascii="Times New Roman" w:hAnsi="Times New Roman" w:cs="Times New Roman"/>
          <w:sz w:val="24"/>
          <w:szCs w:val="24"/>
        </w:rPr>
        <w:t xml:space="preserve">регистрируется в </w:t>
      </w:r>
      <w:r w:rsidR="009244FD" w:rsidRPr="0012489B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Pr="0012489B">
        <w:rPr>
          <w:rFonts w:ascii="Times New Roman" w:hAnsi="Times New Roman" w:cs="Times New Roman"/>
          <w:sz w:val="24"/>
          <w:szCs w:val="24"/>
        </w:rPr>
        <w:t>. Один экземпля</w:t>
      </w:r>
      <w:r w:rsidR="009244FD" w:rsidRPr="0012489B">
        <w:rPr>
          <w:rFonts w:ascii="Times New Roman" w:hAnsi="Times New Roman" w:cs="Times New Roman"/>
          <w:sz w:val="24"/>
          <w:szCs w:val="24"/>
        </w:rPr>
        <w:t xml:space="preserve">р договора передается гражданину </w:t>
      </w:r>
      <w:r w:rsidR="009244FD" w:rsidRPr="0012489B">
        <w:rPr>
          <w:rFonts w:ascii="Times New Roman" w:hAnsi="Times New Roman" w:cs="Times New Roman"/>
        </w:rPr>
        <w:t>(далее — получателю социальных услуг)</w:t>
      </w:r>
      <w:r w:rsidRPr="0012489B">
        <w:rPr>
          <w:rFonts w:ascii="Times New Roman" w:hAnsi="Times New Roman" w:cs="Times New Roman"/>
          <w:sz w:val="24"/>
          <w:szCs w:val="24"/>
        </w:rPr>
        <w:t xml:space="preserve">, а второй экземпляр договора хранится </w:t>
      </w:r>
      <w:r w:rsidR="009244FD" w:rsidRPr="0012489B">
        <w:rPr>
          <w:rFonts w:ascii="Times New Roman" w:hAnsi="Times New Roman" w:cs="Times New Roman"/>
          <w:sz w:val="24"/>
          <w:szCs w:val="24"/>
        </w:rPr>
        <w:t>в учреждении</w:t>
      </w:r>
    </w:p>
    <w:p w14:paraId="1CE0BD3B" w14:textId="77777777" w:rsidR="00FB1D42" w:rsidRPr="0012489B" w:rsidRDefault="00CA2A97" w:rsidP="00CA2A97">
      <w:pPr>
        <w:pStyle w:val="aa"/>
        <w:tabs>
          <w:tab w:val="left" w:pos="62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C832A2" w14:textId="77777777" w:rsidR="00AB4573" w:rsidRPr="0012489B" w:rsidRDefault="00AB4573" w:rsidP="003F490E">
      <w:pPr>
        <w:pStyle w:val="aa"/>
        <w:widowControl w:val="0"/>
        <w:numPr>
          <w:ilvl w:val="1"/>
          <w:numId w:val="22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89B">
        <w:rPr>
          <w:rFonts w:ascii="Times New Roman" w:hAnsi="Times New Roman" w:cs="Times New Roman"/>
          <w:sz w:val="24"/>
          <w:szCs w:val="24"/>
        </w:rPr>
        <w:t>Срок действия договора определяется исходя с учетом срока предоставления той или иной социальной услуги, установленной в индивидуальной программе</w:t>
      </w:r>
      <w:r w:rsidR="00063E9A">
        <w:rPr>
          <w:rFonts w:ascii="Times New Roman" w:hAnsi="Times New Roman" w:cs="Times New Roman"/>
          <w:sz w:val="24"/>
          <w:szCs w:val="24"/>
        </w:rPr>
        <w:t xml:space="preserve"> предоставления социальных </w:t>
      </w:r>
      <w:proofErr w:type="gramStart"/>
      <w:r w:rsidR="00063E9A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12489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2489B">
        <w:rPr>
          <w:rFonts w:ascii="Times New Roman" w:hAnsi="Times New Roman" w:cs="Times New Roman"/>
          <w:sz w:val="24"/>
          <w:szCs w:val="24"/>
        </w:rPr>
        <w:t xml:space="preserve"> составляет не более 3 лет.</w:t>
      </w:r>
    </w:p>
    <w:p w14:paraId="3F4B6584" w14:textId="77777777" w:rsidR="009244FD" w:rsidRPr="0012489B" w:rsidRDefault="009244FD" w:rsidP="003F490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A824BC0" w14:textId="77777777" w:rsidR="00AB4573" w:rsidRPr="0012489B" w:rsidRDefault="00AB4573" w:rsidP="003F490E">
      <w:pPr>
        <w:pStyle w:val="aa"/>
        <w:widowControl w:val="0"/>
        <w:numPr>
          <w:ilvl w:val="1"/>
          <w:numId w:val="22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89B">
        <w:rPr>
          <w:rFonts w:ascii="Times New Roman" w:hAnsi="Times New Roman" w:cs="Times New Roman"/>
          <w:sz w:val="24"/>
          <w:szCs w:val="24"/>
        </w:rPr>
        <w:t>При заключении договора</w:t>
      </w:r>
      <w:r w:rsidR="009244FD" w:rsidRPr="0012489B">
        <w:rPr>
          <w:rFonts w:ascii="Times New Roman" w:hAnsi="Times New Roman" w:cs="Times New Roman"/>
          <w:sz w:val="24"/>
          <w:szCs w:val="24"/>
        </w:rPr>
        <w:t xml:space="preserve">, </w:t>
      </w:r>
      <w:r w:rsidRPr="0012489B">
        <w:rPr>
          <w:rFonts w:ascii="Times New Roman" w:hAnsi="Times New Roman" w:cs="Times New Roman"/>
          <w:sz w:val="24"/>
          <w:szCs w:val="24"/>
        </w:rPr>
        <w:t>получатели социальных услуг или их законные представители</w:t>
      </w:r>
      <w:r w:rsidR="009244FD" w:rsidRPr="0012489B">
        <w:rPr>
          <w:rFonts w:ascii="Times New Roman" w:hAnsi="Times New Roman" w:cs="Times New Roman"/>
          <w:sz w:val="24"/>
          <w:szCs w:val="24"/>
        </w:rPr>
        <w:t xml:space="preserve">, </w:t>
      </w:r>
      <w:r w:rsidRPr="0012489B">
        <w:rPr>
          <w:rFonts w:ascii="Times New Roman" w:hAnsi="Times New Roman" w:cs="Times New Roman"/>
          <w:sz w:val="24"/>
          <w:szCs w:val="24"/>
        </w:rPr>
        <w:t>должны быть ознакомлены с условиями предоставления социальных услуг</w:t>
      </w:r>
      <w:r w:rsidR="0012489B" w:rsidRPr="0012489B">
        <w:rPr>
          <w:rFonts w:ascii="Times New Roman" w:hAnsi="Times New Roman" w:cs="Times New Roman"/>
          <w:sz w:val="24"/>
          <w:szCs w:val="24"/>
        </w:rPr>
        <w:t>,</w:t>
      </w:r>
      <w:r w:rsidRPr="0012489B">
        <w:rPr>
          <w:rFonts w:ascii="Times New Roman" w:hAnsi="Times New Roman" w:cs="Times New Roman"/>
          <w:sz w:val="24"/>
          <w:szCs w:val="24"/>
        </w:rPr>
        <w:t>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предоставлены, сроках, порядке их предоставления, стоимости этих услуг (при предоставлении социальных услуг за плату или частичную плату).</w:t>
      </w:r>
    </w:p>
    <w:p w14:paraId="03A0D394" w14:textId="77777777" w:rsidR="00FB1D42" w:rsidRPr="0012489B" w:rsidRDefault="00FB1D42" w:rsidP="003F490E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E18B8A" w14:textId="77777777" w:rsidR="00AB4573" w:rsidRPr="0012489B" w:rsidRDefault="00AB4573" w:rsidP="003F490E">
      <w:pPr>
        <w:pStyle w:val="aa"/>
        <w:widowControl w:val="0"/>
        <w:numPr>
          <w:ilvl w:val="1"/>
          <w:numId w:val="22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89B">
        <w:rPr>
          <w:rFonts w:ascii="Times New Roman" w:hAnsi="Times New Roman" w:cs="Times New Roman"/>
          <w:sz w:val="24"/>
          <w:szCs w:val="24"/>
        </w:rPr>
        <w:t>Получатели социальных услуг либо их законные представители вправе отказаться от социального обслуживания.</w:t>
      </w:r>
    </w:p>
    <w:p w14:paraId="26B2FE82" w14:textId="77777777" w:rsidR="00AB4573" w:rsidRPr="0012489B" w:rsidRDefault="00AB4573" w:rsidP="003F490E">
      <w:pPr>
        <w:tabs>
          <w:tab w:val="left" w:pos="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89B">
        <w:rPr>
          <w:rFonts w:ascii="Times New Roman" w:hAnsi="Times New Roman" w:cs="Times New Roman"/>
          <w:sz w:val="24"/>
          <w:szCs w:val="24"/>
        </w:rPr>
        <w:t>Отказ оформляется в письменной форме и вносится поставщиком социальных услуг в индивидуальную программу.</w:t>
      </w:r>
    </w:p>
    <w:p w14:paraId="3BDA7EBE" w14:textId="77777777" w:rsidR="00AB4573" w:rsidRPr="0012489B" w:rsidRDefault="00AB4573" w:rsidP="003F490E">
      <w:pPr>
        <w:tabs>
          <w:tab w:val="left" w:pos="0"/>
        </w:tabs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489B">
        <w:rPr>
          <w:rFonts w:ascii="Times New Roman" w:hAnsi="Times New Roman" w:cs="Times New Roman"/>
          <w:sz w:val="24"/>
          <w:szCs w:val="24"/>
        </w:rPr>
        <w:t>Отказ получателя социальных услуг или его законного представителя от социального обслуживания освобождает поставщика от ответственности за предоставление социального обслуживания.</w:t>
      </w:r>
    </w:p>
    <w:p w14:paraId="483D1DBC" w14:textId="77777777" w:rsidR="00AB4573" w:rsidRPr="00FC5F8E" w:rsidRDefault="00AB4573" w:rsidP="003F490E">
      <w:pPr>
        <w:pStyle w:val="aa"/>
        <w:tabs>
          <w:tab w:val="left" w:pos="0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BAA7F8C" w14:textId="77777777" w:rsidR="009244FD" w:rsidRPr="0012489B" w:rsidRDefault="009244FD" w:rsidP="003F490E">
      <w:pPr>
        <w:pStyle w:val="aa"/>
        <w:widowControl w:val="0"/>
        <w:numPr>
          <w:ilvl w:val="1"/>
          <w:numId w:val="22"/>
        </w:numPr>
        <w:suppressAutoHyphens/>
        <w:spacing w:after="0" w:line="240" w:lineRule="auto"/>
        <w:ind w:left="0" w:firstLine="271"/>
        <w:jc w:val="both"/>
        <w:rPr>
          <w:rFonts w:ascii="Times New Roman" w:hAnsi="Times New Roman" w:cs="Times New Roman"/>
          <w:sz w:val="24"/>
          <w:szCs w:val="24"/>
        </w:rPr>
      </w:pPr>
      <w:r w:rsidRPr="0012489B">
        <w:rPr>
          <w:rFonts w:ascii="Times New Roman" w:hAnsi="Times New Roman" w:cs="Times New Roman"/>
          <w:sz w:val="24"/>
          <w:szCs w:val="24"/>
        </w:rPr>
        <w:t>Основаниями для прекращения предоставления социального обслуживания являются:</w:t>
      </w:r>
    </w:p>
    <w:p w14:paraId="06EC1E4A" w14:textId="77777777" w:rsidR="00237596" w:rsidRDefault="0012489B" w:rsidP="003F49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2489B">
        <w:rPr>
          <w:rFonts w:ascii="Times New Roman" w:eastAsia="Times New Roman" w:hAnsi="Times New Roman" w:cs="Times New Roman"/>
          <w:sz w:val="24"/>
          <w:szCs w:val="24"/>
        </w:rPr>
        <w:t>письменное заявление получателя социальных услуг или его законного представителя об отказе от социального обслуживания</w:t>
      </w:r>
      <w:r w:rsidR="00237596">
        <w:rPr>
          <w:rFonts w:ascii="Times New Roman" w:hAnsi="Times New Roman" w:cs="Times New Roman"/>
          <w:sz w:val="24"/>
          <w:szCs w:val="24"/>
        </w:rPr>
        <w:t>;</w:t>
      </w:r>
    </w:p>
    <w:p w14:paraId="2B52BD3F" w14:textId="77777777" w:rsidR="0012489B" w:rsidRPr="0012489B" w:rsidRDefault="0012489B" w:rsidP="003F49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96">
        <w:rPr>
          <w:rFonts w:ascii="Times New Roman" w:hAnsi="Times New Roman" w:cs="Times New Roman"/>
          <w:sz w:val="24"/>
          <w:szCs w:val="24"/>
        </w:rPr>
        <w:t>б</w:t>
      </w:r>
      <w:r w:rsidRPr="0012489B">
        <w:rPr>
          <w:rFonts w:ascii="Times New Roman" w:eastAsia="Calibri" w:hAnsi="Times New Roman" w:cs="Times New Roman"/>
          <w:sz w:val="24"/>
          <w:szCs w:val="24"/>
        </w:rPr>
        <w:t xml:space="preserve">) заявление законного представителя лица, признанного в установленном законом </w:t>
      </w:r>
      <w:r w:rsidRPr="0012489B">
        <w:rPr>
          <w:rStyle w:val="af"/>
          <w:rFonts w:ascii="Times New Roman" w:eastAsia="Calibri" w:hAnsi="Times New Roman" w:cs="Times New Roman"/>
          <w:color w:val="auto"/>
          <w:sz w:val="24"/>
          <w:szCs w:val="24"/>
        </w:rPr>
        <w:t>порядке</w:t>
      </w:r>
      <w:r w:rsidRPr="0012489B">
        <w:rPr>
          <w:rFonts w:ascii="Times New Roman" w:eastAsia="Calibri" w:hAnsi="Times New Roman" w:cs="Times New Roman"/>
          <w:sz w:val="24"/>
          <w:szCs w:val="24"/>
        </w:rPr>
        <w:t xml:space="preserve">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</w:t>
      </w:r>
      <w:r w:rsidR="0023759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32F4DA" w14:textId="77777777" w:rsidR="0012489B" w:rsidRPr="0012489B" w:rsidRDefault="00237596" w:rsidP="003F49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2489B" w:rsidRPr="0012489B">
        <w:rPr>
          <w:rFonts w:ascii="Times New Roman" w:eastAsia="Times New Roman" w:hAnsi="Times New Roman" w:cs="Times New Roman"/>
          <w:sz w:val="24"/>
          <w:szCs w:val="24"/>
        </w:rPr>
        <w:t>окончание срока предоставления социальных услуг в соответствии с индивидуальной программой и (или) истечение срока договора;</w:t>
      </w:r>
    </w:p>
    <w:p w14:paraId="5DE8164D" w14:textId="77777777" w:rsidR="0012489B" w:rsidRPr="0012489B" w:rsidRDefault="00237596" w:rsidP="003F490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2489B" w:rsidRPr="0012489B">
        <w:rPr>
          <w:rFonts w:ascii="Times New Roman" w:eastAsia="Times New Roman" w:hAnsi="Times New Roman" w:cs="Times New Roman"/>
          <w:sz w:val="24"/>
          <w:szCs w:val="24"/>
        </w:rPr>
        <w:t>агрессия по отношению к себе или окружающим;</w:t>
      </w:r>
    </w:p>
    <w:p w14:paraId="2BAC7046" w14:textId="77777777" w:rsidR="0012489B" w:rsidRPr="0012489B" w:rsidRDefault="00237596" w:rsidP="003F49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12489B" w:rsidRPr="0012489B">
        <w:rPr>
          <w:rFonts w:ascii="Times New Roman" w:eastAsia="Times New Roman" w:hAnsi="Times New Roman" w:cs="Times New Roman"/>
          <w:sz w:val="24"/>
          <w:szCs w:val="24"/>
        </w:rPr>
        <w:t>нарушение получателем социальных услуг, предусмотренных договором о социальном обслуживании;</w:t>
      </w:r>
    </w:p>
    <w:p w14:paraId="115C0147" w14:textId="77777777" w:rsidR="0012489B" w:rsidRPr="0012489B" w:rsidRDefault="00237596" w:rsidP="003F49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12489B" w:rsidRPr="0012489B">
        <w:rPr>
          <w:rFonts w:ascii="Times New Roman" w:eastAsia="Times New Roman" w:hAnsi="Times New Roman" w:cs="Times New Roman"/>
          <w:sz w:val="24"/>
          <w:szCs w:val="24"/>
        </w:rPr>
        <w:t xml:space="preserve">смерть получателя социальных услуг или прекращение деятельности </w:t>
      </w:r>
      <w:r w:rsidR="0012489B" w:rsidRPr="0012489B">
        <w:rPr>
          <w:rFonts w:ascii="Times New Roman" w:eastAsia="Arial" w:hAnsi="Times New Roman" w:cs="Times New Roman"/>
          <w:sz w:val="24"/>
          <w:szCs w:val="24"/>
        </w:rPr>
        <w:t>поставщика социальных услуг</w:t>
      </w:r>
      <w:r w:rsidR="0012489B" w:rsidRPr="0012489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A9BE16" w14:textId="77777777" w:rsidR="0012489B" w:rsidRPr="0012489B" w:rsidRDefault="00237596" w:rsidP="003F49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12489B" w:rsidRPr="0012489B">
        <w:rPr>
          <w:rFonts w:ascii="Times New Roman" w:eastAsia="Times New Roman" w:hAnsi="Times New Roman" w:cs="Times New Roman"/>
          <w:sz w:val="24"/>
          <w:szCs w:val="24"/>
        </w:rPr>
        <w:t>решение суда о признании получателя социальных услуг безвестно отсутствующим или умершим;</w:t>
      </w:r>
    </w:p>
    <w:p w14:paraId="37EE1BCC" w14:textId="77777777" w:rsidR="0012489B" w:rsidRPr="0012489B" w:rsidRDefault="00237596" w:rsidP="003F49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12489B" w:rsidRPr="0012489B">
        <w:rPr>
          <w:rFonts w:ascii="Times New Roman" w:eastAsia="Times New Roman" w:hAnsi="Times New Roman" w:cs="Times New Roman"/>
          <w:sz w:val="24"/>
          <w:szCs w:val="24"/>
        </w:rPr>
        <w:t>осуждение получателя социальных услуг к отбыванию наказания в виде лишения свободы.</w:t>
      </w:r>
    </w:p>
    <w:p w14:paraId="44AD37BA" w14:textId="77777777" w:rsidR="0012489B" w:rsidRPr="0012489B" w:rsidRDefault="0012489B" w:rsidP="003F490E">
      <w:pPr>
        <w:pStyle w:val="aa"/>
        <w:widowControl w:val="0"/>
        <w:suppressAutoHyphens/>
        <w:spacing w:after="0" w:line="240" w:lineRule="auto"/>
        <w:ind w:left="271"/>
        <w:jc w:val="both"/>
        <w:rPr>
          <w:rFonts w:ascii="Times New Roman" w:hAnsi="Times New Roman" w:cs="Times New Roman"/>
          <w:sz w:val="24"/>
          <w:szCs w:val="24"/>
        </w:rPr>
      </w:pPr>
    </w:p>
    <w:p w14:paraId="443FB383" w14:textId="77777777" w:rsidR="007415B4" w:rsidRPr="00E146E2" w:rsidRDefault="007415B4" w:rsidP="003F490E">
      <w:pPr>
        <w:pStyle w:val="aa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и условия оказания социальных услуг</w:t>
      </w:r>
    </w:p>
    <w:p w14:paraId="5AD6735E" w14:textId="77777777" w:rsidR="003F490E" w:rsidRPr="003F490E" w:rsidRDefault="003F490E" w:rsidP="003F490E">
      <w:pPr>
        <w:pStyle w:val="aa"/>
        <w:widowControl w:val="0"/>
        <w:numPr>
          <w:ilvl w:val="1"/>
          <w:numId w:val="22"/>
        </w:numPr>
        <w:tabs>
          <w:tab w:val="left" w:pos="851"/>
        </w:tabs>
        <w:suppressAutoHyphens/>
        <w:autoSpaceDE w:val="0"/>
        <w:spacing w:after="0"/>
        <w:ind w:left="0" w:firstLine="272"/>
        <w:jc w:val="both"/>
        <w:rPr>
          <w:rFonts w:ascii="Times New Roman" w:hAnsi="Times New Roman" w:cs="Times New Roman"/>
        </w:rPr>
      </w:pPr>
      <w:r w:rsidRPr="003F490E">
        <w:rPr>
          <w:rFonts w:ascii="Times New Roman" w:hAnsi="Times New Roman" w:cs="Times New Roman"/>
        </w:rPr>
        <w:t xml:space="preserve">Социальное обслуживание инвалидов в учреждении осуществляется в соответствии с возрастом и состоянием здоровья и предоставляется на основании договора, в соответствии с индивидуальной программой предоставления социальных услуг и стандартами оказания социальных услуг. </w:t>
      </w:r>
    </w:p>
    <w:p w14:paraId="7014C1A0" w14:textId="77777777" w:rsidR="009244FD" w:rsidRPr="003F490E" w:rsidRDefault="009244FD" w:rsidP="003F490E">
      <w:pPr>
        <w:pStyle w:val="aa"/>
        <w:widowControl w:val="0"/>
        <w:numPr>
          <w:ilvl w:val="1"/>
          <w:numId w:val="22"/>
        </w:numPr>
        <w:tabs>
          <w:tab w:val="left" w:pos="851"/>
        </w:tabs>
        <w:suppressAutoHyphens/>
        <w:autoSpaceDE w:val="0"/>
        <w:spacing w:after="0"/>
        <w:ind w:left="0" w:firstLine="272"/>
        <w:jc w:val="both"/>
        <w:rPr>
          <w:rFonts w:ascii="Times New Roman" w:hAnsi="Times New Roman" w:cs="Times New Roman"/>
        </w:rPr>
      </w:pPr>
      <w:r w:rsidRPr="003F490E">
        <w:rPr>
          <w:rFonts w:ascii="Times New Roman" w:hAnsi="Times New Roman" w:cs="Times New Roman"/>
        </w:rPr>
        <w:t xml:space="preserve">Социальные услуги в учреждении предоставляются бесплатно, за плату или частичную </w:t>
      </w:r>
      <w:r w:rsidRPr="003F490E">
        <w:rPr>
          <w:rFonts w:ascii="Times New Roman" w:hAnsi="Times New Roman" w:cs="Times New Roman"/>
        </w:rPr>
        <w:lastRenderedPageBreak/>
        <w:t>плату.</w:t>
      </w:r>
    </w:p>
    <w:p w14:paraId="67550737" w14:textId="77777777" w:rsidR="009244FD" w:rsidRPr="00237596" w:rsidRDefault="009244FD" w:rsidP="003F490E">
      <w:pPr>
        <w:tabs>
          <w:tab w:val="num" w:pos="0"/>
        </w:tabs>
        <w:autoSpaceDE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37596">
        <w:rPr>
          <w:rFonts w:ascii="Times New Roman" w:hAnsi="Times New Roman" w:cs="Times New Roman"/>
        </w:rPr>
        <w:t>Решение об условиях оказания социальных услуг в учреждении (бесплатно, за плату или частичную плату) принимается на основании представляемых получателем социальных услуг документов, с учетом среднедушевого дохода получателя социальных услуг, величины прожиточного минимума, установленного в области, а также тарифов на социальные услуги.</w:t>
      </w:r>
    </w:p>
    <w:p w14:paraId="4402BEFE" w14:textId="77777777" w:rsidR="009244FD" w:rsidRPr="00237596" w:rsidRDefault="009244FD" w:rsidP="003F490E">
      <w:pPr>
        <w:tabs>
          <w:tab w:val="num" w:pos="0"/>
        </w:tabs>
        <w:autoSpaceDE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37596">
        <w:rPr>
          <w:rFonts w:ascii="Times New Roman" w:hAnsi="Times New Roman" w:cs="Times New Roman"/>
        </w:rPr>
        <w:t>Социальные услуги в учреждении предоставляются бесплатно:</w:t>
      </w:r>
    </w:p>
    <w:p w14:paraId="3865F356" w14:textId="77777777" w:rsidR="009244FD" w:rsidRPr="00237596" w:rsidRDefault="009244FD" w:rsidP="003F490E">
      <w:pPr>
        <w:tabs>
          <w:tab w:val="num" w:pos="0"/>
        </w:tabs>
        <w:autoSpaceDE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37596">
        <w:rPr>
          <w:rFonts w:ascii="Times New Roman" w:hAnsi="Times New Roman" w:cs="Times New Roman"/>
        </w:rPr>
        <w:t>1) лицам, пострадавшим в результате чрезвычайных ситуаций, вооруженных межнациональных (межэтнических) конфликтов.</w:t>
      </w:r>
    </w:p>
    <w:p w14:paraId="3A34F4A6" w14:textId="77777777" w:rsidR="009244FD" w:rsidRPr="00237596" w:rsidRDefault="009244FD" w:rsidP="003F490E">
      <w:pPr>
        <w:tabs>
          <w:tab w:val="num" w:pos="0"/>
          <w:tab w:val="left" w:pos="1080"/>
        </w:tabs>
        <w:autoSpaceDE w:val="0"/>
        <w:spacing w:after="0"/>
        <w:ind w:firstLine="284"/>
        <w:jc w:val="both"/>
        <w:rPr>
          <w:rFonts w:ascii="Times New Roman" w:hAnsi="Times New Roman" w:cs="Times New Roman"/>
        </w:rPr>
      </w:pPr>
      <w:r w:rsidRPr="00237596">
        <w:rPr>
          <w:rFonts w:ascii="Times New Roman" w:hAnsi="Times New Roman" w:cs="Times New Roman"/>
        </w:rPr>
        <w:t>2)  лицам, имеющим на дату обращения среднедушевой доход ниже предельной величины или равный предельной величине среднедушевого дохода для предоставления социальных услуг бесплатно, установленный статьей 6 Закона области от 06.11.2014 № 1438-ОЗ «Об отдельных вопросах регулирования социального обслуживания граждан в Псковской области».</w:t>
      </w:r>
    </w:p>
    <w:p w14:paraId="1C9A45F2" w14:textId="77777777" w:rsidR="00EB0D06" w:rsidRPr="00EB0D06" w:rsidRDefault="003F490E" w:rsidP="00EB0D06">
      <w:pPr>
        <w:pStyle w:val="aa"/>
        <w:numPr>
          <w:ilvl w:val="2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10.3. </w:t>
      </w:r>
      <w:r w:rsidR="009244FD" w:rsidRPr="00237596">
        <w:rPr>
          <w:rFonts w:ascii="Times New Roman" w:hAnsi="Times New Roman" w:cs="Times New Roman"/>
        </w:rPr>
        <w:t xml:space="preserve">Размер платы за предоставление социальных услуг и порядок ее взимания утверждается приказом </w:t>
      </w:r>
      <w:r w:rsidR="00EB0D06" w:rsidRPr="00EB0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Комитета по социальной защите Псковской области. </w:t>
      </w:r>
    </w:p>
    <w:p w14:paraId="657A0CE2" w14:textId="77777777" w:rsidR="009244FD" w:rsidRPr="00237596" w:rsidRDefault="009244FD" w:rsidP="003F490E">
      <w:pPr>
        <w:tabs>
          <w:tab w:val="num" w:pos="0"/>
        </w:tabs>
        <w:autoSpaceDE w:val="0"/>
        <w:spacing w:after="0"/>
        <w:ind w:firstLine="284"/>
        <w:jc w:val="both"/>
        <w:rPr>
          <w:rFonts w:ascii="Times New Roman" w:hAnsi="Times New Roman" w:cs="Times New Roman"/>
        </w:rPr>
      </w:pPr>
    </w:p>
    <w:p w14:paraId="164D2E3E" w14:textId="77777777" w:rsidR="007415B4" w:rsidRPr="00E146E2" w:rsidRDefault="007415B4" w:rsidP="003F490E">
      <w:pPr>
        <w:pStyle w:val="31"/>
        <w:numPr>
          <w:ilvl w:val="0"/>
          <w:numId w:val="22"/>
        </w:numPr>
        <w:spacing w:after="0"/>
        <w:ind w:left="0" w:firstLine="284"/>
        <w:jc w:val="both"/>
        <w:rPr>
          <w:b/>
          <w:sz w:val="24"/>
          <w:szCs w:val="24"/>
          <w:shd w:val="clear" w:color="auto" w:fill="FFFFFF"/>
        </w:rPr>
      </w:pPr>
      <w:r w:rsidRPr="00E146E2">
        <w:rPr>
          <w:b/>
          <w:sz w:val="24"/>
          <w:szCs w:val="24"/>
          <w:shd w:val="clear" w:color="auto" w:fill="FFFFFF"/>
        </w:rPr>
        <w:t>Основные задачи деятельности учреждения</w:t>
      </w:r>
    </w:p>
    <w:p w14:paraId="29F3C8D5" w14:textId="77777777" w:rsidR="00404981" w:rsidRPr="00E146E2" w:rsidRDefault="003D2E84" w:rsidP="003F490E">
      <w:pPr>
        <w:pStyle w:val="aa"/>
        <w:numPr>
          <w:ilvl w:val="1"/>
          <w:numId w:val="22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Основными задачами учреждения являются</w:t>
      </w:r>
      <w:r w:rsidR="00404981" w:rsidRPr="00E146E2">
        <w:rPr>
          <w:rFonts w:ascii="Times New Roman" w:hAnsi="Times New Roman" w:cs="Times New Roman"/>
          <w:sz w:val="24"/>
          <w:szCs w:val="24"/>
        </w:rPr>
        <w:t>:</w:t>
      </w:r>
    </w:p>
    <w:p w14:paraId="086C51B9" w14:textId="77777777" w:rsidR="003D2E84" w:rsidRPr="00E146E2" w:rsidRDefault="003D2E84" w:rsidP="003F490E">
      <w:pPr>
        <w:pStyle w:val="aa"/>
        <w:numPr>
          <w:ilvl w:val="0"/>
          <w:numId w:val="23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14:paraId="3E87DE7B" w14:textId="77777777" w:rsidR="003D2E84" w:rsidRPr="00E146E2" w:rsidRDefault="003D2E84" w:rsidP="003F490E">
      <w:pPr>
        <w:numPr>
          <w:ilvl w:val="0"/>
          <w:numId w:val="13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14:paraId="7D6ED7F7" w14:textId="77777777" w:rsidR="003D2E84" w:rsidRPr="00E146E2" w:rsidRDefault="003D2E84" w:rsidP="003F490E">
      <w:pPr>
        <w:numPr>
          <w:ilvl w:val="0"/>
          <w:numId w:val="13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14:paraId="20602348" w14:textId="77777777" w:rsidR="003D2E84" w:rsidRPr="00E146E2" w:rsidRDefault="003D2E84" w:rsidP="003F490E">
      <w:pPr>
        <w:numPr>
          <w:ilvl w:val="0"/>
          <w:numId w:val="13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 w:rsidR="00237596"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14:paraId="23364112" w14:textId="77777777" w:rsidR="00404981" w:rsidRPr="00E146E2" w:rsidRDefault="00404981" w:rsidP="003F490E">
      <w:pPr>
        <w:numPr>
          <w:ilvl w:val="0"/>
          <w:numId w:val="13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</w:t>
      </w:r>
      <w:r w:rsidR="003D2E84" w:rsidRPr="00E146E2">
        <w:rPr>
          <w:rFonts w:ascii="Times New Roman" w:hAnsi="Times New Roman" w:cs="Times New Roman"/>
          <w:sz w:val="24"/>
          <w:szCs w:val="24"/>
        </w:rPr>
        <w:t xml:space="preserve"> в особой индивидуальной помощи.</w:t>
      </w:r>
    </w:p>
    <w:p w14:paraId="736B270D" w14:textId="77777777" w:rsidR="00404981" w:rsidRPr="00E146E2" w:rsidRDefault="003D2E84" w:rsidP="003F490E">
      <w:pPr>
        <w:pStyle w:val="aa"/>
        <w:numPr>
          <w:ilvl w:val="1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своими основными задачами учреждение осуществляет следующие функции</w:t>
      </w:r>
      <w:r w:rsidR="00404981" w:rsidRPr="00E146E2">
        <w:rPr>
          <w:rFonts w:ascii="Times New Roman" w:hAnsi="Times New Roman" w:cs="Times New Roman"/>
          <w:sz w:val="24"/>
          <w:szCs w:val="24"/>
        </w:rPr>
        <w:t>:</w:t>
      </w:r>
    </w:p>
    <w:p w14:paraId="70C623EB" w14:textId="77777777" w:rsidR="00364CCF" w:rsidRPr="00E146E2" w:rsidRDefault="003D2E84" w:rsidP="003F490E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и размещение инвалидов с учетом их заболевания, тяжести состояния, проведение мероприятий по их адаптации к новой обстановке</w:t>
      </w:r>
      <w:r w:rsidRPr="00E146E2">
        <w:rPr>
          <w:rFonts w:ascii="Times New Roman" w:hAnsi="Times New Roman" w:cs="Times New Roman"/>
          <w:sz w:val="24"/>
          <w:szCs w:val="24"/>
        </w:rPr>
        <w:t xml:space="preserve"> организация занятости </w:t>
      </w:r>
      <w:r w:rsidR="00404981" w:rsidRPr="00E146E2">
        <w:rPr>
          <w:rFonts w:ascii="Times New Roman" w:hAnsi="Times New Roman" w:cs="Times New Roman"/>
          <w:sz w:val="24"/>
          <w:szCs w:val="24"/>
        </w:rPr>
        <w:t>инвалидов в сфере производства, услуг, торговли и других сферах;</w:t>
      </w:r>
      <w:r w:rsidR="00364CCF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C5CD47F" w14:textId="77777777" w:rsidR="00404981" w:rsidRPr="00FC5F8E" w:rsidRDefault="00364CCF" w:rsidP="003F490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</w:pPr>
      <w:r w:rsidRPr="0075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инвалидам необходимых социальных </w:t>
      </w:r>
      <w:proofErr w:type="gramStart"/>
      <w:r w:rsidRPr="00751107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 (</w:t>
      </w:r>
      <w:proofErr w:type="gramEnd"/>
      <w:r w:rsidRPr="0075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социально-бытовых, социально-медицинских, социально-психологических, социально-педагогических, </w:t>
      </w:r>
      <w:r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социально-правовых</w:t>
      </w:r>
      <w:r w:rsidR="00751107"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социально-трудовых, услуг, в целях повышения коммуникативного потенциала получателей социальных услуг, имеющих </w:t>
      </w:r>
      <w:r w:rsidR="00237596"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ограничения жизнедеятельности</w:t>
      </w:r>
      <w:r w:rsidR="00751107"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1050FC28" w14:textId="77777777" w:rsidR="003D2E84" w:rsidRPr="00E146E2" w:rsidRDefault="003D2E84" w:rsidP="003F490E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организация и предложение альтернативных видов деятельности, позволяющих ускорить социальную интеграцию и трудовую  реабилитацию в обычных условиях труда;</w:t>
      </w:r>
    </w:p>
    <w:p w14:paraId="0DE6534A" w14:textId="77777777" w:rsidR="00404981" w:rsidRPr="00E146E2" w:rsidRDefault="003D2E84" w:rsidP="003F490E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04981" w:rsidRPr="00E146E2">
        <w:rPr>
          <w:rFonts w:ascii="Times New Roman" w:hAnsi="Times New Roman" w:cs="Times New Roman"/>
          <w:sz w:val="24"/>
          <w:szCs w:val="24"/>
        </w:rPr>
        <w:t>социально-педагогическ</w:t>
      </w:r>
      <w:r w:rsidRPr="00E146E2">
        <w:rPr>
          <w:rFonts w:ascii="Times New Roman" w:hAnsi="Times New Roman" w:cs="Times New Roman"/>
          <w:sz w:val="24"/>
          <w:szCs w:val="24"/>
        </w:rPr>
        <w:t>ой</w:t>
      </w:r>
      <w:r w:rsidR="00404981" w:rsidRPr="00E146E2">
        <w:rPr>
          <w:rFonts w:ascii="Times New Roman" w:hAnsi="Times New Roman" w:cs="Times New Roman"/>
          <w:sz w:val="24"/>
          <w:szCs w:val="24"/>
        </w:rPr>
        <w:t xml:space="preserve"> и специально-педагогическ</w:t>
      </w:r>
      <w:r w:rsidRPr="00E146E2">
        <w:rPr>
          <w:rFonts w:ascii="Times New Roman" w:hAnsi="Times New Roman" w:cs="Times New Roman"/>
          <w:sz w:val="24"/>
          <w:szCs w:val="24"/>
        </w:rPr>
        <w:t>ой</w:t>
      </w:r>
      <w:r w:rsidR="00404981" w:rsidRPr="00E146E2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E146E2">
        <w:rPr>
          <w:rFonts w:ascii="Times New Roman" w:hAnsi="Times New Roman" w:cs="Times New Roman"/>
          <w:sz w:val="24"/>
          <w:szCs w:val="24"/>
        </w:rPr>
        <w:t>и</w:t>
      </w:r>
      <w:r w:rsidR="00404981" w:rsidRPr="00E146E2">
        <w:rPr>
          <w:rFonts w:ascii="Times New Roman" w:hAnsi="Times New Roman" w:cs="Times New Roman"/>
          <w:sz w:val="24"/>
          <w:szCs w:val="24"/>
        </w:rPr>
        <w:t xml:space="preserve"> инвалидам в процессе их социальной  и </w:t>
      </w:r>
      <w:r w:rsidRPr="00E146E2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404981" w:rsidRPr="00E146E2"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реабилитации</w:t>
      </w:r>
      <w:r w:rsidR="00404981" w:rsidRPr="00E146E2">
        <w:rPr>
          <w:rFonts w:ascii="Times New Roman" w:hAnsi="Times New Roman" w:cs="Times New Roman"/>
          <w:sz w:val="24"/>
          <w:szCs w:val="24"/>
        </w:rPr>
        <w:t>;</w:t>
      </w:r>
    </w:p>
    <w:p w14:paraId="5815FFAB" w14:textId="77777777" w:rsidR="00404981" w:rsidRPr="00E146E2" w:rsidRDefault="00404981" w:rsidP="003F490E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информирование о правах и обязанностях инвалидов в соответствии действующим законодательством;</w:t>
      </w:r>
    </w:p>
    <w:p w14:paraId="5EFE2F64" w14:textId="77777777" w:rsidR="00404981" w:rsidRPr="00E146E2" w:rsidRDefault="00404981" w:rsidP="003F490E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организация и участие в семинарах, совещаниях, симпозиумах и культурных мероприятиях, в том числе с участием зарубежных стран;</w:t>
      </w:r>
    </w:p>
    <w:p w14:paraId="586CFB39" w14:textId="77777777" w:rsidR="00404981" w:rsidRPr="00E146E2" w:rsidRDefault="00404981" w:rsidP="003F490E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предоставление площадки/возможности для проведения стажировок, по передаче опыта;</w:t>
      </w:r>
    </w:p>
    <w:p w14:paraId="67EEA920" w14:textId="77777777" w:rsidR="00404981" w:rsidRPr="00E146E2" w:rsidRDefault="00404981" w:rsidP="003F490E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обеспечение организации труда обслуживающего персонала и повышение его </w:t>
      </w:r>
      <w:r w:rsidRPr="00E146E2">
        <w:rPr>
          <w:rFonts w:ascii="Times New Roman" w:hAnsi="Times New Roman" w:cs="Times New Roman"/>
          <w:sz w:val="24"/>
          <w:szCs w:val="24"/>
        </w:rPr>
        <w:t xml:space="preserve">квалификации, внедрение в практику работы средств малой механизации, облегчающих труд обслуживающего персонала по уходу за </w:t>
      </w:r>
      <w:r w:rsidR="003D2E84" w:rsidRPr="00E146E2">
        <w:rPr>
          <w:rFonts w:ascii="Times New Roman" w:hAnsi="Times New Roman" w:cs="Times New Roman"/>
          <w:sz w:val="24"/>
          <w:szCs w:val="24"/>
        </w:rPr>
        <w:t>инвалидами.</w:t>
      </w:r>
    </w:p>
    <w:p w14:paraId="49DB0E49" w14:textId="77777777" w:rsidR="007415B4" w:rsidRPr="00E146E2" w:rsidRDefault="007415B4" w:rsidP="003F49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BFE24E" w14:textId="77777777" w:rsidR="007415B4" w:rsidRPr="00E146E2" w:rsidRDefault="00320B96" w:rsidP="003F490E">
      <w:pPr>
        <w:pStyle w:val="aa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415B4" w:rsidRPr="00E146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Структурные подразделения учреждения</w:t>
      </w:r>
    </w:p>
    <w:p w14:paraId="2359B7BC" w14:textId="77777777" w:rsidR="00372C7E" w:rsidRPr="00E146E2" w:rsidRDefault="00404981" w:rsidP="00AF760B">
      <w:pPr>
        <w:shd w:val="clear" w:color="auto" w:fill="FFFFFF"/>
        <w:tabs>
          <w:tab w:val="left" w:pos="1512"/>
        </w:tabs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lastRenderedPageBreak/>
        <w:t xml:space="preserve">В состав учреждения входят структурные подразделения, которые обеспечивают выполнение основных целей и задач </w:t>
      </w:r>
      <w:r w:rsidR="00372C7E" w:rsidRPr="00E146E2">
        <w:rPr>
          <w:rFonts w:ascii="Times New Roman" w:hAnsi="Times New Roman" w:cs="Times New Roman"/>
          <w:sz w:val="24"/>
          <w:szCs w:val="24"/>
        </w:rPr>
        <w:t>Учреждения:</w:t>
      </w:r>
    </w:p>
    <w:p w14:paraId="43EA6244" w14:textId="77777777" w:rsidR="00372C7E" w:rsidRPr="00E146E2" w:rsidRDefault="00372C7E" w:rsidP="00751107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Аппарат руководителя</w:t>
      </w:r>
    </w:p>
    <w:p w14:paraId="11C8A2AC" w14:textId="77777777" w:rsidR="00372C7E" w:rsidRPr="00E146E2" w:rsidRDefault="00372C7E" w:rsidP="00751107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Производственные отделения</w:t>
      </w:r>
      <w:r w:rsidR="00364CCF" w:rsidRPr="00E146E2">
        <w:rPr>
          <w:rFonts w:ascii="Times New Roman" w:hAnsi="Times New Roman" w:cs="Times New Roman"/>
          <w:sz w:val="24"/>
          <w:szCs w:val="24"/>
        </w:rPr>
        <w:t xml:space="preserve"> (отделение деревообработки, отделение растениеводства, прачечное отделение, швейное отделение, </w:t>
      </w:r>
      <w:r w:rsidR="000E36A8" w:rsidRPr="00E146E2">
        <w:rPr>
          <w:rFonts w:ascii="Times New Roman" w:hAnsi="Times New Roman" w:cs="Times New Roman"/>
          <w:sz w:val="24"/>
          <w:szCs w:val="24"/>
        </w:rPr>
        <w:t>картонажное отделение</w:t>
      </w:r>
      <w:proofErr w:type="gramStart"/>
      <w:r w:rsidR="000E36A8" w:rsidRPr="00E146E2">
        <w:rPr>
          <w:rFonts w:ascii="Times New Roman" w:hAnsi="Times New Roman" w:cs="Times New Roman"/>
          <w:sz w:val="24"/>
          <w:szCs w:val="24"/>
        </w:rPr>
        <w:t xml:space="preserve">, </w:t>
      </w:r>
      <w:r w:rsidR="00016E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6EAE" w:rsidRPr="00E146E2">
        <w:rPr>
          <w:rFonts w:ascii="Times New Roman" w:hAnsi="Times New Roman" w:cs="Times New Roman"/>
          <w:sz w:val="24"/>
          <w:szCs w:val="24"/>
        </w:rPr>
        <w:t xml:space="preserve"> </w:t>
      </w:r>
      <w:r w:rsidR="000E36A8" w:rsidRPr="00E146E2">
        <w:rPr>
          <w:rFonts w:ascii="Times New Roman" w:hAnsi="Times New Roman" w:cs="Times New Roman"/>
          <w:sz w:val="24"/>
          <w:szCs w:val="24"/>
        </w:rPr>
        <w:t>отделение реализации</w:t>
      </w:r>
      <w:r w:rsidR="006C713E" w:rsidRPr="00E146E2">
        <w:rPr>
          <w:rFonts w:ascii="Times New Roman" w:hAnsi="Times New Roman" w:cs="Times New Roman"/>
          <w:sz w:val="24"/>
          <w:szCs w:val="24"/>
        </w:rPr>
        <w:t>)</w:t>
      </w:r>
    </w:p>
    <w:p w14:paraId="59155D66" w14:textId="77777777" w:rsidR="00372C7E" w:rsidRPr="00E146E2" w:rsidRDefault="00372C7E" w:rsidP="00751107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Непроизводственные отделения</w:t>
      </w:r>
      <w:r w:rsidR="006C713E" w:rsidRPr="00E146E2">
        <w:rPr>
          <w:rFonts w:ascii="Times New Roman" w:hAnsi="Times New Roman" w:cs="Times New Roman"/>
          <w:sz w:val="24"/>
          <w:szCs w:val="24"/>
        </w:rPr>
        <w:t xml:space="preserve"> (</w:t>
      </w:r>
      <w:r w:rsidR="008906F5">
        <w:rPr>
          <w:rFonts w:ascii="Times New Roman" w:hAnsi="Times New Roman" w:cs="Times New Roman"/>
          <w:sz w:val="24"/>
          <w:szCs w:val="24"/>
        </w:rPr>
        <w:t xml:space="preserve">отделение «Образовательный центр», </w:t>
      </w:r>
      <w:r w:rsidR="006C713E" w:rsidRPr="00E146E2">
        <w:rPr>
          <w:rFonts w:ascii="Times New Roman" w:hAnsi="Times New Roman" w:cs="Times New Roman"/>
          <w:sz w:val="24"/>
          <w:szCs w:val="24"/>
        </w:rPr>
        <w:t xml:space="preserve">тренировочное отделение, </w:t>
      </w:r>
      <w:r w:rsidR="00016EAE" w:rsidRPr="00801E40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хозяйственное отделение,</w:t>
      </w:r>
      <w:r w:rsidR="00016EAE" w:rsidRPr="00E146E2">
        <w:rPr>
          <w:rFonts w:ascii="Times New Roman" w:hAnsi="Times New Roman" w:cs="Times New Roman"/>
          <w:sz w:val="24"/>
          <w:szCs w:val="24"/>
        </w:rPr>
        <w:t xml:space="preserve"> </w:t>
      </w:r>
      <w:r w:rsidR="006C713E" w:rsidRPr="00E146E2">
        <w:rPr>
          <w:rFonts w:ascii="Times New Roman" w:hAnsi="Times New Roman" w:cs="Times New Roman"/>
          <w:sz w:val="24"/>
          <w:szCs w:val="24"/>
        </w:rPr>
        <w:t>отделение развития и ухода)</w:t>
      </w:r>
    </w:p>
    <w:p w14:paraId="23AD05BF" w14:textId="77777777" w:rsidR="006B3AB0" w:rsidRPr="00E146E2" w:rsidRDefault="006B3AB0" w:rsidP="00751107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0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Социально-реабилитационная служба</w:t>
      </w:r>
    </w:p>
    <w:p w14:paraId="3FC2353F" w14:textId="77777777" w:rsidR="00372C7E" w:rsidRPr="00E146E2" w:rsidRDefault="006B3AB0" w:rsidP="00AF760B">
      <w:pPr>
        <w:numPr>
          <w:ilvl w:val="0"/>
          <w:numId w:val="14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Хозяйственная служба</w:t>
      </w:r>
    </w:p>
    <w:p w14:paraId="188188F5" w14:textId="77777777" w:rsidR="008D6A5E" w:rsidRPr="00E146E2" w:rsidRDefault="008D6A5E" w:rsidP="00AF760B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6FD507" w14:textId="77777777" w:rsidR="00404981" w:rsidRPr="00E146E2" w:rsidRDefault="00404981" w:rsidP="00AF760B">
      <w:pPr>
        <w:pStyle w:val="aa"/>
        <w:numPr>
          <w:ilvl w:val="1"/>
          <w:numId w:val="22"/>
        </w:numPr>
        <w:shd w:val="clear" w:color="auto" w:fill="FFFFFF"/>
        <w:tabs>
          <w:tab w:val="left" w:pos="1440"/>
        </w:tabs>
        <w:spacing w:after="0" w:line="240" w:lineRule="auto"/>
        <w:ind w:left="0" w:right="3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46E2">
        <w:rPr>
          <w:rFonts w:ascii="Times New Roman" w:hAnsi="Times New Roman" w:cs="Times New Roman"/>
          <w:b/>
          <w:iCs/>
          <w:sz w:val="24"/>
          <w:szCs w:val="24"/>
        </w:rPr>
        <w:t>Аппарат руководителя</w:t>
      </w:r>
      <w:r w:rsidRPr="00E146E2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4C45F6" w14:textId="77777777" w:rsidR="001D4133" w:rsidRPr="00E146E2" w:rsidRDefault="006C713E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обеспечения административно-хозяйственной и производственной работы учреждения по всем направлением деятельности, решению финансово-хозяйственных вопросов, осуществления общего контроля предоставления социальных услуг </w:t>
      </w:r>
      <w:r w:rsidR="000D7C1C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клиентам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составе учреждения осуществляет свою деятельность </w:t>
      </w:r>
      <w:r w:rsidRPr="00E146E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аппарат руководителя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состоящий из:</w:t>
      </w:r>
      <w:r w:rsidR="00372C7E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E24AEBA" w14:textId="77777777" w:rsidR="00372C7E" w:rsidRPr="00E146E2" w:rsidRDefault="00372C7E" w:rsidP="00AF760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- заместител</w:t>
      </w:r>
      <w:r w:rsidR="00751107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директора; </w:t>
      </w:r>
    </w:p>
    <w:p w14:paraId="105016E6" w14:textId="77777777" w:rsidR="00372C7E" w:rsidRPr="00E146E2" w:rsidRDefault="00372C7E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- главного бухгалтера;</w:t>
      </w:r>
    </w:p>
    <w:p w14:paraId="6B8B3CCF" w14:textId="77777777" w:rsidR="000D7C1C" w:rsidRPr="00E146E2" w:rsidRDefault="008906F5" w:rsidP="008906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бухгалтеров;</w:t>
      </w:r>
    </w:p>
    <w:p w14:paraId="57A8C76F" w14:textId="77777777" w:rsidR="00372C7E" w:rsidRPr="00E146E2" w:rsidRDefault="00372C7E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C59BD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специалиста по </w:t>
      </w:r>
      <w:r w:rsidR="004E385C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кадрам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0F7DF72" w14:textId="77777777" w:rsidR="00372C7E" w:rsidRPr="00E146E2" w:rsidRDefault="00372C7E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906F5">
        <w:rPr>
          <w:rFonts w:ascii="Times New Roman" w:hAnsi="Times New Roman" w:cs="Times New Roman"/>
          <w:sz w:val="24"/>
          <w:szCs w:val="24"/>
          <w:shd w:val="clear" w:color="auto" w:fill="FFFFFF"/>
        </w:rPr>
        <w:t>юрисконсульта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043BE07" w14:textId="77777777" w:rsidR="006C713E" w:rsidRPr="00E146E2" w:rsidRDefault="006C713E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906F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 по закупкам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1DDF36E" w14:textId="77777777" w:rsidR="00372C7E" w:rsidRPr="00E146E2" w:rsidRDefault="00372C7E" w:rsidP="00AF76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секретар</w:t>
      </w:r>
      <w:r w:rsidR="005C59BD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я.</w:t>
      </w:r>
    </w:p>
    <w:p w14:paraId="3AD07C95" w14:textId="77777777" w:rsidR="00404981" w:rsidRDefault="00404981" w:rsidP="00AF760B">
      <w:pPr>
        <w:pStyle w:val="aa"/>
        <w:numPr>
          <w:ilvl w:val="1"/>
          <w:numId w:val="22"/>
        </w:numPr>
        <w:shd w:val="clear" w:color="auto" w:fill="FFFFFF"/>
        <w:spacing w:after="0" w:line="240" w:lineRule="auto"/>
        <w:ind w:left="0" w:right="3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91E">
        <w:rPr>
          <w:rFonts w:ascii="Times New Roman" w:hAnsi="Times New Roman" w:cs="Times New Roman"/>
          <w:b/>
          <w:iCs/>
          <w:sz w:val="24"/>
          <w:szCs w:val="24"/>
        </w:rPr>
        <w:t>Производственные отделения</w:t>
      </w:r>
      <w:r w:rsidR="001D4133" w:rsidRPr="001B3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учреждения</w:t>
      </w:r>
      <w:r w:rsidR="001D4133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созданы в учреждении с целью профессиональной и социальной реабилитации людей с ограниченными умственными и </w:t>
      </w:r>
      <w:r w:rsidR="00A05E3C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(или) физическими возможностями:</w:t>
      </w:r>
      <w:r w:rsidRPr="00E146E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B482DC1" w14:textId="77777777" w:rsidR="00C65A9F" w:rsidRPr="00E146E2" w:rsidRDefault="00C65A9F" w:rsidP="00C65A9F">
      <w:pPr>
        <w:pStyle w:val="aa"/>
        <w:shd w:val="clear" w:color="auto" w:fill="FFFFFF"/>
        <w:spacing w:after="0" w:line="240" w:lineRule="auto"/>
        <w:ind w:left="284" w:right="3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103CD9" w14:textId="77777777" w:rsidR="00404981" w:rsidRPr="00E146E2" w:rsidRDefault="00404981" w:rsidP="00AF760B">
      <w:pPr>
        <w:pStyle w:val="aa"/>
        <w:numPr>
          <w:ilvl w:val="2"/>
          <w:numId w:val="22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46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6EAE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E146E2">
        <w:rPr>
          <w:rFonts w:ascii="Times New Roman" w:hAnsi="Times New Roman" w:cs="Times New Roman"/>
          <w:b/>
          <w:iCs/>
          <w:sz w:val="24"/>
          <w:szCs w:val="24"/>
        </w:rPr>
        <w:t>тделение растениеводства</w:t>
      </w:r>
      <w:r w:rsidR="001D4133" w:rsidRPr="00E146E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1D4133" w:rsidRPr="00E146E2">
        <w:rPr>
          <w:rFonts w:ascii="Times New Roman" w:hAnsi="Times New Roman" w:cs="Times New Roman"/>
          <w:iCs/>
          <w:sz w:val="24"/>
          <w:szCs w:val="24"/>
        </w:rPr>
        <w:t>является структурным производственным подразделением учреждения и имеет следующую структуру штатов: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1D4133" w:rsidRPr="00E146E2" w14:paraId="78BA0C88" w14:textId="77777777" w:rsidTr="00765F35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B34DC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7C891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4B0D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1D4133" w:rsidRPr="00563843" w14:paraId="095008F4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C34E" w14:textId="77777777" w:rsidR="001D4133" w:rsidRPr="00563843" w:rsidRDefault="001D4133" w:rsidP="00163CDD">
            <w:pPr>
              <w:pStyle w:val="aa"/>
              <w:snapToGrid w:val="0"/>
              <w:spacing w:after="0" w:line="240" w:lineRule="auto"/>
              <w:ind w:left="0" w:right="-15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растениеводства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45198" w14:textId="77777777" w:rsidR="001D4133" w:rsidRPr="00563843" w:rsidRDefault="008906F5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E7EA" w14:textId="77777777" w:rsidR="001D4133" w:rsidRPr="00563843" w:rsidRDefault="008906F5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D4133" w:rsidRPr="00563843" w14:paraId="04F645B8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41F61" w14:textId="77777777" w:rsidR="001D4133" w:rsidRPr="00563843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4A28F" w14:textId="77777777" w:rsidR="001D4133" w:rsidRPr="00563843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0505" w14:textId="77777777" w:rsidR="001D4133" w:rsidRPr="00563843" w:rsidRDefault="001B391E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14:paraId="76DD6075" w14:textId="77777777" w:rsidR="001D4133" w:rsidRPr="00563843" w:rsidRDefault="005216DE" w:rsidP="00163CDD">
      <w:pPr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843">
        <w:rPr>
          <w:rFonts w:ascii="Times New Roman" w:hAnsi="Times New Roman" w:cs="Times New Roman"/>
          <w:sz w:val="24"/>
          <w:szCs w:val="24"/>
        </w:rPr>
        <w:t>Отделение обслуживает две теплицы, огород (20 соток), две контейнерные площадки с декоративными растениями, которые расположены на территории Учреждения. В зимний период в отделении изготавливают декоративные свечи</w:t>
      </w:r>
    </w:p>
    <w:p w14:paraId="25CA66AF" w14:textId="77777777" w:rsidR="005216DE" w:rsidRPr="00563843" w:rsidRDefault="005216DE" w:rsidP="00163CDD">
      <w:pPr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D21CEA" w14:textId="77777777" w:rsidR="001D4133" w:rsidRPr="00563843" w:rsidRDefault="00016EAE" w:rsidP="00F45C51">
      <w:pPr>
        <w:pStyle w:val="aa"/>
        <w:numPr>
          <w:ilvl w:val="2"/>
          <w:numId w:val="22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3843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404981" w:rsidRPr="00563843">
        <w:rPr>
          <w:rFonts w:ascii="Times New Roman" w:hAnsi="Times New Roman" w:cs="Times New Roman"/>
          <w:b/>
          <w:iCs/>
          <w:sz w:val="24"/>
          <w:szCs w:val="24"/>
        </w:rPr>
        <w:t>тделение деревообработки</w:t>
      </w:r>
      <w:r w:rsidR="001D4133" w:rsidRPr="00563843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1D4133" w:rsidRPr="00563843">
        <w:rPr>
          <w:rFonts w:ascii="Times New Roman" w:hAnsi="Times New Roman" w:cs="Times New Roman"/>
          <w:iCs/>
          <w:sz w:val="24"/>
          <w:szCs w:val="24"/>
        </w:rPr>
        <w:t xml:space="preserve"> является структурным производственным подразделением учреждения и имеет следующую структуру штатов: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1D4133" w:rsidRPr="00563843" w14:paraId="7BE3A1F7" w14:textId="77777777" w:rsidTr="00765F35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C38F0" w14:textId="77777777" w:rsidR="001D4133" w:rsidRPr="00563843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139AA" w14:textId="77777777" w:rsidR="001D4133" w:rsidRPr="00563843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E695" w14:textId="77777777" w:rsidR="001D4133" w:rsidRPr="00563843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1D4133" w:rsidRPr="00563843" w14:paraId="13240905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977A4" w14:textId="77777777" w:rsidR="001D4133" w:rsidRPr="00563843" w:rsidRDefault="00016EAE" w:rsidP="00163CDD">
            <w:pPr>
              <w:pStyle w:val="aa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деревообработки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FB29B" w14:textId="77777777" w:rsidR="001D4133" w:rsidRPr="00563843" w:rsidRDefault="001D4133" w:rsidP="00AF760B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D0F4" w14:textId="77777777" w:rsidR="001D4133" w:rsidRPr="00563843" w:rsidRDefault="008906F5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D4133" w:rsidRPr="00563843" w14:paraId="553E7FB3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AB944" w14:textId="77777777" w:rsidR="001D4133" w:rsidRPr="00563843" w:rsidRDefault="001D4133" w:rsidP="00163CDD">
            <w:pPr>
              <w:pStyle w:val="aa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2453D" w14:textId="77777777" w:rsidR="001D4133" w:rsidRPr="00563843" w:rsidRDefault="00563843" w:rsidP="00AF760B">
            <w:pPr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Подсобный 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FF58" w14:textId="77777777" w:rsidR="001D4133" w:rsidRPr="00563843" w:rsidRDefault="008906F5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133" w:rsidRPr="00563843" w14:paraId="432C388F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E0B9" w14:textId="77777777" w:rsidR="001D4133" w:rsidRPr="00563843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0C39" w14:textId="77777777" w:rsidR="001D4133" w:rsidRPr="00563843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B994" w14:textId="77777777" w:rsidR="001D4133" w:rsidRPr="00563843" w:rsidRDefault="008906F5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14:paraId="12829EF8" w14:textId="77777777" w:rsidR="005216DE" w:rsidRPr="00E146E2" w:rsidRDefault="005216DE" w:rsidP="005216DE">
      <w:pPr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iCs/>
          <w:sz w:val="24"/>
          <w:szCs w:val="24"/>
        </w:rPr>
        <w:t xml:space="preserve">Отделение </w:t>
      </w:r>
      <w:r w:rsidRPr="00E146E2">
        <w:rPr>
          <w:rFonts w:ascii="Times New Roman" w:hAnsi="Times New Roman" w:cs="Times New Roman"/>
          <w:sz w:val="24"/>
          <w:szCs w:val="24"/>
        </w:rPr>
        <w:t xml:space="preserve">состоит из двух подразделений: первичная обработка заготовок и производство готовых изделий. В отделении первичной обработки производится распиловка досок на заготовки, строгание заготовок, сушка. В отделении готовых изделий производится распиловка заготовок на составляющие, первичная шлифовка на станке, ручная шлифовка, сборка и обработка готовых изделий из дерева и их сушка. </w:t>
      </w:r>
    </w:p>
    <w:p w14:paraId="38193B7A" w14:textId="77777777" w:rsidR="005216DE" w:rsidRPr="00801E40" w:rsidRDefault="005216DE" w:rsidP="005216DE">
      <w:pPr>
        <w:spacing w:after="0" w:line="240" w:lineRule="auto"/>
        <w:ind w:right="18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Также, в отделении </w:t>
      </w:r>
      <w:r w:rsidR="00801E40" w:rsidRPr="00801E40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</w:t>
      </w:r>
      <w:r w:rsidRPr="00801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участок металлообработки, на котором выполняются работы, связанные с ремонтом инвалидных колясок, работы по монтажу металлических </w:t>
      </w:r>
      <w:r w:rsidRPr="00801E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конструкций и работы по изготовлению простых изделий из металла и металлических конструкций малой категории сложности.  </w:t>
      </w:r>
    </w:p>
    <w:p w14:paraId="3B0B97AE" w14:textId="77777777" w:rsidR="001D4133" w:rsidRPr="00E146E2" w:rsidRDefault="001D4133" w:rsidP="00163CDD">
      <w:pPr>
        <w:spacing w:after="0" w:line="240" w:lineRule="auto"/>
        <w:ind w:right="180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6C6B851" w14:textId="77777777" w:rsidR="001D4133" w:rsidRPr="00E146E2" w:rsidRDefault="00016EAE" w:rsidP="00F45C51">
      <w:pPr>
        <w:pStyle w:val="aa"/>
        <w:numPr>
          <w:ilvl w:val="2"/>
          <w:numId w:val="22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Ш</w:t>
      </w:r>
      <w:r w:rsidR="00404981" w:rsidRPr="00E146E2">
        <w:rPr>
          <w:rFonts w:ascii="Times New Roman" w:hAnsi="Times New Roman" w:cs="Times New Roman"/>
          <w:b/>
          <w:iCs/>
          <w:sz w:val="24"/>
          <w:szCs w:val="24"/>
        </w:rPr>
        <w:t>вейное отделение</w:t>
      </w:r>
      <w:r w:rsidR="001D4133" w:rsidRPr="00E146E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1D4133" w:rsidRPr="00E146E2">
        <w:rPr>
          <w:rFonts w:ascii="Times New Roman" w:hAnsi="Times New Roman" w:cs="Times New Roman"/>
          <w:iCs/>
          <w:sz w:val="24"/>
          <w:szCs w:val="24"/>
        </w:rPr>
        <w:t>является структурным производственным подразделением учреждения и имеет следующую структуру штатов: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1D4133" w:rsidRPr="00E146E2" w14:paraId="334A30D3" w14:textId="77777777" w:rsidTr="00765F35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9C78D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5B0B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8146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AF760B" w:rsidRPr="00E146E2" w14:paraId="4D2A0B35" w14:textId="77777777" w:rsidTr="005B7ACE">
        <w:trPr>
          <w:trHeight w:val="3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14:paraId="403FD2B0" w14:textId="77777777" w:rsidR="00AF760B" w:rsidRPr="00E146E2" w:rsidRDefault="00AF760B" w:rsidP="00163CDD">
            <w:pPr>
              <w:pStyle w:val="aa"/>
              <w:snapToGrid w:val="0"/>
              <w:spacing w:after="0" w:line="240" w:lineRule="auto"/>
              <w:ind w:left="0" w:right="-15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Швейное отделение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828114" w14:textId="77777777" w:rsidR="00AF760B" w:rsidRPr="00E146E2" w:rsidRDefault="00AF760B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EBFA0" w14:textId="77777777" w:rsidR="00AF760B" w:rsidRPr="00E146E2" w:rsidRDefault="00AF760B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133" w:rsidRPr="00E146E2" w14:paraId="7F5D3FDA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CBEED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7FA9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F5003" w14:textId="77777777" w:rsidR="001D4133" w:rsidRPr="00E146E2" w:rsidRDefault="00AF760B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37679A50" w14:textId="77777777" w:rsidR="001D4133" w:rsidRPr="00E146E2" w:rsidRDefault="005216DE" w:rsidP="00163CDD">
      <w:pPr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В отделении инвалиды работают на швейных машинках, на термопрессе, занимаются утюжкой и упаковкой готовых изделий. Производимая продукция: комплекты постельного белья, холщевые сумки, рабочие рукавицы, фартуки, мешочки для деревянных изделий, сувенирная продукция из текстиля с нанесением рисунка на ткань методом сублимации и термопресса</w:t>
      </w:r>
    </w:p>
    <w:p w14:paraId="1C97BC51" w14:textId="77777777" w:rsidR="005216DE" w:rsidRPr="00E146E2" w:rsidRDefault="005216DE" w:rsidP="00163CDD">
      <w:pPr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202D52" w14:textId="77777777" w:rsidR="001D4133" w:rsidRPr="00E146E2" w:rsidRDefault="00016EAE" w:rsidP="00F45C51">
      <w:pPr>
        <w:pStyle w:val="aa"/>
        <w:numPr>
          <w:ilvl w:val="2"/>
          <w:numId w:val="22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6EAE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404981" w:rsidRPr="00E146E2">
        <w:rPr>
          <w:rFonts w:ascii="Times New Roman" w:hAnsi="Times New Roman" w:cs="Times New Roman"/>
          <w:b/>
          <w:iCs/>
          <w:sz w:val="24"/>
          <w:szCs w:val="24"/>
        </w:rPr>
        <w:t>рачечное отделение</w:t>
      </w:r>
      <w:r w:rsidR="001D4133" w:rsidRPr="00E146E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1D4133" w:rsidRPr="00E146E2">
        <w:rPr>
          <w:rFonts w:ascii="Times New Roman" w:hAnsi="Times New Roman" w:cs="Times New Roman"/>
          <w:iCs/>
          <w:sz w:val="24"/>
          <w:szCs w:val="24"/>
        </w:rPr>
        <w:t>является структурным производственным подразделением учреждения и имеет следующую структуру штатов: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1D4133" w:rsidRPr="00E146E2" w14:paraId="7E50AE93" w14:textId="77777777" w:rsidTr="00765F35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7579D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8FE0C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EE4B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1D4133" w:rsidRPr="00E146E2" w14:paraId="67BCAF5C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63CDA" w14:textId="77777777" w:rsidR="001D4133" w:rsidRPr="00E146E2" w:rsidRDefault="001D4133" w:rsidP="00163CDD">
            <w:pPr>
              <w:pStyle w:val="aa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Прачечное отделение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97659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E179D" w14:textId="77777777" w:rsidR="001D4133" w:rsidRPr="00E146E2" w:rsidRDefault="00E025F7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133" w:rsidRPr="00E146E2" w14:paraId="5A1451F3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047A5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95C02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951E" w14:textId="77777777" w:rsidR="001D4133" w:rsidRPr="00E146E2" w:rsidRDefault="00E025F7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5898BE01" w14:textId="77777777" w:rsidR="005216DE" w:rsidRPr="00E146E2" w:rsidRDefault="005216DE" w:rsidP="005216DE">
      <w:pPr>
        <w:autoSpaceDE w:val="0"/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iCs/>
          <w:sz w:val="24"/>
          <w:szCs w:val="24"/>
        </w:rPr>
        <w:t>Отделение выполняет стирку, утюжку и мелкий ремонт белья и одежды не только по заказам от клиентов, но и для нужд учреждения (полотенца, нагрудники, рабочая одежда, постельное белье)</w:t>
      </w:r>
    </w:p>
    <w:p w14:paraId="76BE1E54" w14:textId="77777777" w:rsidR="00E025F7" w:rsidRPr="00E146E2" w:rsidRDefault="00E025F7" w:rsidP="00163CDD">
      <w:pPr>
        <w:pStyle w:val="aa"/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9E60EB" w14:textId="77777777" w:rsidR="001D4133" w:rsidRPr="00E146E2" w:rsidRDefault="00016EAE" w:rsidP="00F45C51">
      <w:pPr>
        <w:pStyle w:val="aa"/>
        <w:numPr>
          <w:ilvl w:val="2"/>
          <w:numId w:val="22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="00404981" w:rsidRPr="00E146E2">
        <w:rPr>
          <w:rFonts w:ascii="Times New Roman" w:hAnsi="Times New Roman" w:cs="Times New Roman"/>
          <w:b/>
          <w:iCs/>
          <w:sz w:val="24"/>
          <w:szCs w:val="24"/>
        </w:rPr>
        <w:t>артонажное отделение</w:t>
      </w:r>
      <w:r w:rsidR="001D4133" w:rsidRPr="00E146E2">
        <w:rPr>
          <w:rFonts w:ascii="Times New Roman" w:hAnsi="Times New Roman" w:cs="Times New Roman"/>
          <w:iCs/>
          <w:sz w:val="24"/>
          <w:szCs w:val="24"/>
        </w:rPr>
        <w:t>, является структурным производственным подразделением учреждения и имеет следующую структуру штатов: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1D4133" w:rsidRPr="00E146E2" w14:paraId="421474E9" w14:textId="77777777" w:rsidTr="00765F35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9007F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4DBFB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0FD7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1D4133" w:rsidRPr="00E146E2" w14:paraId="115E2D4E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5E543" w14:textId="77777777" w:rsidR="001D4133" w:rsidRPr="00E146E2" w:rsidRDefault="00E025F7" w:rsidP="00163CDD">
            <w:pPr>
              <w:pStyle w:val="aa"/>
              <w:snapToGrid w:val="0"/>
              <w:spacing w:after="0" w:line="240" w:lineRule="auto"/>
              <w:ind w:left="0" w:right="-15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Картонажное отделение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91448" w14:textId="77777777" w:rsidR="001D4133" w:rsidRPr="00E146E2" w:rsidRDefault="003E73F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D8EF" w14:textId="77777777" w:rsidR="001D4133" w:rsidRPr="00E146E2" w:rsidRDefault="003E73F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4133" w:rsidRPr="00E146E2" w14:paraId="759877E2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CD310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A02D3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B35B7" w14:textId="77777777" w:rsidR="001D4133" w:rsidRPr="00E146E2" w:rsidRDefault="005216DE" w:rsidP="003E73FF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E7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753C0119" w14:textId="77777777" w:rsidR="005216DE" w:rsidRPr="00801E40" w:rsidRDefault="005216DE" w:rsidP="005216D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1E40">
        <w:rPr>
          <w:rFonts w:ascii="Times New Roman" w:hAnsi="Times New Roman" w:cs="Times New Roman"/>
          <w:color w:val="000000" w:themeColor="text1"/>
          <w:sz w:val="24"/>
          <w:szCs w:val="24"/>
        </w:rPr>
        <w:t>В отделении выполняются следующие виды работ: вырубка картонных коробок из хром-эрзаца и гофрированного картона, изготовление нестандартных конвертов от формата А6 до А3, услуги по размотке и резке бумаги</w:t>
      </w:r>
      <w:r w:rsidR="000D7C1C" w:rsidRPr="00801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картона</w:t>
      </w:r>
      <w:r w:rsidRPr="00801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 больших рулонов), изготовление упаковки. </w:t>
      </w:r>
    </w:p>
    <w:p w14:paraId="1A0320C8" w14:textId="77777777" w:rsidR="00404981" w:rsidRPr="00E146E2" w:rsidRDefault="00404981" w:rsidP="00163CDD">
      <w:pPr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D6683" w14:textId="77777777" w:rsidR="001D4133" w:rsidRPr="00E146E2" w:rsidRDefault="00016EAE" w:rsidP="00F45C51">
      <w:pPr>
        <w:pStyle w:val="aa"/>
        <w:numPr>
          <w:ilvl w:val="2"/>
          <w:numId w:val="22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="00404981" w:rsidRPr="00E146E2">
        <w:rPr>
          <w:rFonts w:ascii="Times New Roman" w:hAnsi="Times New Roman" w:cs="Times New Roman"/>
          <w:b/>
          <w:iCs/>
          <w:sz w:val="24"/>
          <w:szCs w:val="24"/>
        </w:rPr>
        <w:t>тделение реализации</w:t>
      </w:r>
      <w:r w:rsidR="001D4133" w:rsidRPr="00E146E2">
        <w:rPr>
          <w:rFonts w:ascii="Times New Roman" w:hAnsi="Times New Roman" w:cs="Times New Roman"/>
          <w:sz w:val="24"/>
          <w:szCs w:val="24"/>
        </w:rPr>
        <w:t xml:space="preserve">, </w:t>
      </w:r>
      <w:r w:rsidR="001D4133" w:rsidRPr="00E146E2">
        <w:rPr>
          <w:rFonts w:ascii="Times New Roman" w:hAnsi="Times New Roman" w:cs="Times New Roman"/>
          <w:iCs/>
          <w:sz w:val="24"/>
          <w:szCs w:val="24"/>
        </w:rPr>
        <w:t>является структурным производственным подразделением учреждения и имеет следующую структуру штатов: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1D4133" w:rsidRPr="00E146E2" w14:paraId="7C3C2636" w14:textId="77777777" w:rsidTr="00765F35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25880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0715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8FB7" w14:textId="77777777" w:rsidR="001D4133" w:rsidRPr="00E146E2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1D4133" w:rsidRPr="00016EAE" w14:paraId="1FDEFB71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2D171" w14:textId="77777777" w:rsidR="001D4133" w:rsidRPr="00563843" w:rsidRDefault="001D4133" w:rsidP="00163CDD">
            <w:pPr>
              <w:pStyle w:val="aa"/>
              <w:snapToGrid w:val="0"/>
              <w:spacing w:after="0" w:line="240" w:lineRule="auto"/>
              <w:ind w:left="0" w:right="-15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Отделение </w:t>
            </w:r>
            <w:r w:rsidR="00E025F7"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 готовой продукции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99E36" w14:textId="77777777" w:rsidR="001D4133" w:rsidRPr="00563843" w:rsidRDefault="003E73F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665F" w14:textId="77777777" w:rsidR="001D4133" w:rsidRPr="00563843" w:rsidRDefault="003E73F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D4133" w:rsidRPr="00016EAE" w14:paraId="7255DAB3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0E8FB" w14:textId="77777777" w:rsidR="001D4133" w:rsidRPr="00563843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6B13C" w14:textId="77777777" w:rsidR="001D4133" w:rsidRPr="00563843" w:rsidRDefault="001D413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32A5" w14:textId="77777777" w:rsidR="001D4133" w:rsidRPr="00563843" w:rsidRDefault="005B7ACE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14:paraId="62B4017B" w14:textId="77777777" w:rsidR="00D21789" w:rsidRPr="00E146E2" w:rsidRDefault="00D21789" w:rsidP="005B7A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Отделение осуществляет продажу всего ассортимента продукции мастерских, участвует в выездной торговле. В отделении принимаются заказы на индивидуальное изготовление продукции нашего учреждения по каталогу. Также, </w:t>
      </w:r>
      <w:r w:rsidR="000D7C1C" w:rsidRPr="00E146E2">
        <w:rPr>
          <w:rFonts w:ascii="Times New Roman" w:hAnsi="Times New Roman" w:cs="Times New Roman"/>
          <w:sz w:val="24"/>
          <w:szCs w:val="24"/>
        </w:rPr>
        <w:t>отделение</w:t>
      </w:r>
      <w:r w:rsidRPr="00E146E2">
        <w:rPr>
          <w:rFonts w:ascii="Times New Roman" w:hAnsi="Times New Roman" w:cs="Times New Roman"/>
          <w:sz w:val="24"/>
          <w:szCs w:val="24"/>
        </w:rPr>
        <w:t xml:space="preserve"> осуществляет процесс мыловарения и упаковки готового к продаже мыла.</w:t>
      </w:r>
    </w:p>
    <w:p w14:paraId="2EA9C0A6" w14:textId="77777777" w:rsidR="00E025F7" w:rsidRPr="00E146E2" w:rsidRDefault="00E025F7" w:rsidP="005B7ACE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506889" w14:textId="77777777" w:rsidR="00404981" w:rsidRPr="00E146E2" w:rsidRDefault="00404981" w:rsidP="00F45C51">
      <w:pPr>
        <w:pStyle w:val="aa"/>
        <w:numPr>
          <w:ilvl w:val="1"/>
          <w:numId w:val="22"/>
        </w:numPr>
        <w:shd w:val="clear" w:color="auto" w:fill="FFFFFF"/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46E2">
        <w:rPr>
          <w:rFonts w:ascii="Times New Roman" w:hAnsi="Times New Roman" w:cs="Times New Roman"/>
          <w:iCs/>
          <w:sz w:val="24"/>
          <w:szCs w:val="24"/>
        </w:rPr>
        <w:t xml:space="preserve">Непроизводственные отделения: </w:t>
      </w:r>
    </w:p>
    <w:p w14:paraId="44C72D81" w14:textId="77777777" w:rsidR="004F0D5A" w:rsidRPr="00E146E2" w:rsidRDefault="00404981" w:rsidP="00F45C51">
      <w:pPr>
        <w:pStyle w:val="aa"/>
        <w:numPr>
          <w:ilvl w:val="2"/>
          <w:numId w:val="22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b/>
          <w:iCs/>
          <w:sz w:val="24"/>
          <w:szCs w:val="24"/>
        </w:rPr>
        <w:t>тренировочное отделение</w:t>
      </w:r>
      <w:r w:rsidR="00E025F7" w:rsidRPr="00E146E2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E025F7" w:rsidRPr="00E146E2">
        <w:rPr>
          <w:rFonts w:ascii="Times New Roman" w:hAnsi="Times New Roman" w:cs="Times New Roman"/>
          <w:iCs/>
          <w:sz w:val="24"/>
          <w:szCs w:val="24"/>
        </w:rPr>
        <w:t>является структурны</w:t>
      </w:r>
      <w:r w:rsidR="004F0D5A" w:rsidRPr="00E146E2">
        <w:rPr>
          <w:rFonts w:ascii="Times New Roman" w:hAnsi="Times New Roman" w:cs="Times New Roman"/>
          <w:iCs/>
          <w:sz w:val="24"/>
          <w:szCs w:val="24"/>
        </w:rPr>
        <w:t xml:space="preserve">м </w:t>
      </w:r>
      <w:r w:rsidR="00E025F7" w:rsidRPr="00E146E2">
        <w:rPr>
          <w:rFonts w:ascii="Times New Roman" w:hAnsi="Times New Roman" w:cs="Times New Roman"/>
          <w:iCs/>
          <w:sz w:val="24"/>
          <w:szCs w:val="24"/>
        </w:rPr>
        <w:t xml:space="preserve">непроизводственным </w:t>
      </w:r>
      <w:r w:rsidR="004F0D5A" w:rsidRPr="00E146E2">
        <w:rPr>
          <w:rFonts w:ascii="Times New Roman" w:hAnsi="Times New Roman" w:cs="Times New Roman"/>
          <w:iCs/>
          <w:sz w:val="24"/>
          <w:szCs w:val="24"/>
        </w:rPr>
        <w:t xml:space="preserve">подразделением </w:t>
      </w:r>
      <w:r w:rsidR="00E025F7" w:rsidRPr="00E146E2">
        <w:rPr>
          <w:rFonts w:ascii="Times New Roman" w:hAnsi="Times New Roman" w:cs="Times New Roman"/>
          <w:iCs/>
          <w:sz w:val="24"/>
          <w:szCs w:val="24"/>
        </w:rPr>
        <w:t xml:space="preserve"> учреждения</w:t>
      </w:r>
      <w:r w:rsidR="004F0D5A" w:rsidRPr="00E146E2">
        <w:rPr>
          <w:rFonts w:ascii="Times New Roman" w:hAnsi="Times New Roman" w:cs="Times New Roman"/>
          <w:iCs/>
          <w:sz w:val="24"/>
          <w:szCs w:val="24"/>
        </w:rPr>
        <w:t xml:space="preserve"> и име</w:t>
      </w:r>
      <w:r w:rsidR="009218CB" w:rsidRPr="00E146E2">
        <w:rPr>
          <w:rFonts w:ascii="Times New Roman" w:hAnsi="Times New Roman" w:cs="Times New Roman"/>
          <w:iCs/>
          <w:sz w:val="24"/>
          <w:szCs w:val="24"/>
        </w:rPr>
        <w:t>е</w:t>
      </w:r>
      <w:r w:rsidR="004F0D5A" w:rsidRPr="00E146E2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4F0D5A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следующую структуру штатов (в пределах штатного расписания учреждения):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4F0D5A" w:rsidRPr="00E146E2" w14:paraId="62D6CA3E" w14:textId="77777777" w:rsidTr="00765F35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9909F" w14:textId="77777777" w:rsidR="004F0D5A" w:rsidRPr="00E146E2" w:rsidRDefault="004F0D5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DE6AC" w14:textId="77777777" w:rsidR="004F0D5A" w:rsidRPr="00E146E2" w:rsidRDefault="004F0D5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3632" w14:textId="77777777" w:rsidR="004F0D5A" w:rsidRPr="00E146E2" w:rsidRDefault="004F0D5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4F0D5A" w:rsidRPr="00E146E2" w14:paraId="08823D06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9A18F" w14:textId="77777777" w:rsidR="004F0D5A" w:rsidRPr="00E146E2" w:rsidRDefault="00081EFA" w:rsidP="00163CDD">
            <w:pPr>
              <w:pStyle w:val="aa"/>
              <w:snapToGrid w:val="0"/>
              <w:spacing w:after="0" w:line="240" w:lineRule="auto"/>
              <w:ind w:left="0" w:right="-15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Тренировочное отделение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7E084" w14:textId="77777777" w:rsidR="004F0D5A" w:rsidRPr="00E146E2" w:rsidRDefault="003E73F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отделением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DB33" w14:textId="77777777" w:rsidR="004F0D5A" w:rsidRPr="00E146E2" w:rsidRDefault="004F0D5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E73FF" w:rsidRPr="00E146E2" w14:paraId="0B856954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CEA6" w14:textId="77777777" w:rsidR="003E73FF" w:rsidRPr="00E146E2" w:rsidRDefault="003E73FF" w:rsidP="00163CDD">
            <w:pPr>
              <w:pStyle w:val="aa"/>
              <w:snapToGrid w:val="0"/>
              <w:spacing w:after="0" w:line="240" w:lineRule="auto"/>
              <w:ind w:left="0" w:right="-15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36403" w14:textId="77777777" w:rsidR="003E73FF" w:rsidRDefault="003E73F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994A" w14:textId="77777777" w:rsidR="003E73FF" w:rsidRPr="00E146E2" w:rsidRDefault="003E73F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F0D5A" w:rsidRPr="00E146E2" w14:paraId="5CA510E2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66CE5" w14:textId="77777777" w:rsidR="004F0D5A" w:rsidRPr="00E146E2" w:rsidRDefault="004F0D5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C5B92" w14:textId="77777777" w:rsidR="004F0D5A" w:rsidRPr="00E146E2" w:rsidRDefault="004F0D5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A35D" w14:textId="77777777" w:rsidR="004F0D5A" w:rsidRPr="00E146E2" w:rsidRDefault="00016EAE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14:paraId="43858FBC" w14:textId="77777777" w:rsidR="00016EAE" w:rsidRDefault="00016EAE" w:rsidP="009218C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7ECC5" w14:textId="77777777" w:rsidR="009218CB" w:rsidRPr="00E146E2" w:rsidRDefault="009218CB" w:rsidP="009218C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отделении реализуются следующие направления работы:</w:t>
      </w:r>
    </w:p>
    <w:p w14:paraId="5D733AB9" w14:textId="77777777" w:rsidR="009218CB" w:rsidRPr="00E146E2" w:rsidRDefault="009218CB" w:rsidP="009218C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B7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накомство инвалидов с мастерскими (структура, режим, виды деятельности);</w:t>
      </w:r>
    </w:p>
    <w:p w14:paraId="28A0C079" w14:textId="77777777" w:rsidR="009218CB" w:rsidRDefault="009218CB" w:rsidP="009218C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B7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7AC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ыявление уровня сформированности трудовых умений и навыков;</w:t>
      </w:r>
    </w:p>
    <w:p w14:paraId="3A049FB3" w14:textId="77777777" w:rsidR="00016EAE" w:rsidRPr="00E146E2" w:rsidRDefault="00016EAE" w:rsidP="009218C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по профессиям (адаптированные программы);</w:t>
      </w:r>
    </w:p>
    <w:p w14:paraId="5E6F6347" w14:textId="77777777" w:rsidR="009218CB" w:rsidRPr="00E146E2" w:rsidRDefault="009218CB" w:rsidP="009218C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B7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трудовых умений и навыков;</w:t>
      </w:r>
    </w:p>
    <w:p w14:paraId="72407F0B" w14:textId="77777777" w:rsidR="009218CB" w:rsidRDefault="009218CB" w:rsidP="009218C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B7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рудовой инструктаж (обучение технике безопасности на рабочем месте при выполнении различных видов работ)</w:t>
      </w:r>
      <w:r w:rsidR="007E2ED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F56CA8C" w14:textId="77777777" w:rsidR="004F0D5A" w:rsidRPr="00E146E2" w:rsidRDefault="007E2EDE" w:rsidP="007E2ED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работы по обслуживанию «гостиничного домика» в учреждении.</w:t>
      </w:r>
    </w:p>
    <w:p w14:paraId="2FA538F3" w14:textId="77777777" w:rsidR="004F0D5A" w:rsidRPr="00E146E2" w:rsidRDefault="004F0D5A" w:rsidP="00F45C51">
      <w:pPr>
        <w:pStyle w:val="aa"/>
        <w:numPr>
          <w:ilvl w:val="2"/>
          <w:numId w:val="22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b/>
          <w:iCs/>
          <w:sz w:val="24"/>
          <w:szCs w:val="24"/>
        </w:rPr>
        <w:t>хозяйственное отделение,</w:t>
      </w:r>
      <w:r w:rsidR="00404981" w:rsidRPr="00E146E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iCs/>
          <w:sz w:val="24"/>
          <w:szCs w:val="24"/>
        </w:rPr>
        <w:t>является структурным непроизводственным подразделением  учреждения и име</w:t>
      </w:r>
      <w:r w:rsidR="009218CB" w:rsidRPr="00E146E2">
        <w:rPr>
          <w:rFonts w:ascii="Times New Roman" w:hAnsi="Times New Roman" w:cs="Times New Roman"/>
          <w:iCs/>
          <w:sz w:val="24"/>
          <w:szCs w:val="24"/>
        </w:rPr>
        <w:t>е</w:t>
      </w:r>
      <w:r w:rsidRPr="00E146E2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следующую структуру штатов (в пределах штатного расписания учреждения):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081EFA" w:rsidRPr="00E146E2" w14:paraId="3DF418DA" w14:textId="77777777" w:rsidTr="00765F35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67ED1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C0F22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8B41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563843" w:rsidRPr="00E146E2" w14:paraId="263E3B36" w14:textId="77777777" w:rsidTr="00563843">
        <w:trPr>
          <w:trHeight w:val="5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14:paraId="586A2DAC" w14:textId="77777777" w:rsidR="00563843" w:rsidRPr="00E146E2" w:rsidRDefault="00563843" w:rsidP="00163CDD">
            <w:pPr>
              <w:pStyle w:val="aa"/>
              <w:snapToGrid w:val="0"/>
              <w:spacing w:after="0" w:line="240" w:lineRule="auto"/>
              <w:ind w:left="0" w:right="-15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Хозяйственное отделение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670E73" w14:textId="77777777" w:rsidR="00563843" w:rsidRPr="00E146E2" w:rsidRDefault="0056384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A2525B" w14:textId="77777777" w:rsidR="00563843" w:rsidRPr="00E146E2" w:rsidRDefault="0056384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081EFA" w:rsidRPr="00E146E2" w14:paraId="3D6F7CE9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24B67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37E85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6E75" w14:textId="77777777" w:rsidR="00081EFA" w:rsidRPr="00E146E2" w:rsidRDefault="0056384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7917BA9A" w14:textId="77777777" w:rsidR="009218CB" w:rsidRPr="00E146E2" w:rsidRDefault="009218CB" w:rsidP="009218C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</w:rPr>
        <w:t>В отделении выполняются следующие виды работ: уборка коридоров и непроизводственных помещений, раздача пищи, мытье посуды,  уборка территории.</w:t>
      </w:r>
    </w:p>
    <w:p w14:paraId="1E5E9C7C" w14:textId="77777777" w:rsidR="004F0D5A" w:rsidRPr="00E146E2" w:rsidRDefault="004F0D5A" w:rsidP="00163CDD">
      <w:pPr>
        <w:pStyle w:val="aa"/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A60250" w14:textId="77777777" w:rsidR="004F0D5A" w:rsidRPr="00E146E2" w:rsidRDefault="00404981" w:rsidP="00F45C51">
      <w:pPr>
        <w:pStyle w:val="aa"/>
        <w:numPr>
          <w:ilvl w:val="2"/>
          <w:numId w:val="22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b/>
          <w:iCs/>
          <w:sz w:val="24"/>
          <w:szCs w:val="24"/>
        </w:rPr>
        <w:t>отделение развития и ухода</w:t>
      </w:r>
      <w:r w:rsidRPr="00E146E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F0D5A" w:rsidRPr="00E146E2">
        <w:rPr>
          <w:rFonts w:ascii="Times New Roman" w:hAnsi="Times New Roman" w:cs="Times New Roman"/>
          <w:iCs/>
          <w:sz w:val="24"/>
          <w:szCs w:val="24"/>
        </w:rPr>
        <w:t xml:space="preserve">является структурным непроизводственным подразделением  учреждения, и имеют </w:t>
      </w:r>
      <w:r w:rsidR="004F0D5A"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следующую структуру штатов (в пределах штатного расписания учреждения):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081EFA" w:rsidRPr="00E146E2" w14:paraId="228DA5FE" w14:textId="77777777" w:rsidTr="00765F35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3728F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E93F7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5787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563843" w:rsidRPr="00E146E2" w14:paraId="0A15C780" w14:textId="77777777" w:rsidTr="00563843">
        <w:trPr>
          <w:trHeight w:val="562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25D3D9" w14:textId="77777777" w:rsidR="00563843" w:rsidRPr="00E146E2" w:rsidRDefault="00563843" w:rsidP="00163CDD">
            <w:pPr>
              <w:pStyle w:val="aa"/>
              <w:snapToGrid w:val="0"/>
              <w:spacing w:after="0" w:line="240" w:lineRule="auto"/>
              <w:ind w:left="0" w:right="-15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развития и ухода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3CE5C0" w14:textId="77777777" w:rsidR="00563843" w:rsidRPr="00E146E2" w:rsidRDefault="0056384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6E041" w14:textId="77777777" w:rsidR="00563843" w:rsidRPr="00E146E2" w:rsidRDefault="00563843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218CB" w:rsidRPr="00E146E2" w14:paraId="29389FBF" w14:textId="77777777" w:rsidTr="00BD472A">
        <w:trPr>
          <w:trHeight w:val="38"/>
        </w:trPr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934196" w14:textId="77777777" w:rsidR="009218CB" w:rsidRPr="00E146E2" w:rsidRDefault="009218CB" w:rsidP="00163CDD">
            <w:pPr>
              <w:pStyle w:val="aa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7C0EE" w14:textId="77777777" w:rsidR="009218CB" w:rsidRPr="00E146E2" w:rsidRDefault="009218CB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2F18" w14:textId="77777777" w:rsidR="009218CB" w:rsidRPr="00E146E2" w:rsidRDefault="005B7ACE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81EFA" w:rsidRPr="00E146E2" w14:paraId="34D4F0F5" w14:textId="77777777" w:rsidTr="00765F35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53375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3FDDF" w14:textId="77777777" w:rsidR="00081EFA" w:rsidRPr="00E146E2" w:rsidRDefault="00081EFA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4349" w14:textId="77777777" w:rsidR="00081EFA" w:rsidRPr="00E146E2" w:rsidRDefault="005B7ACE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</w:tbl>
    <w:p w14:paraId="682CABA3" w14:textId="77777777" w:rsidR="00C65A9F" w:rsidRDefault="00C65A9F" w:rsidP="005B7A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</w:p>
    <w:p w14:paraId="14C174BE" w14:textId="77777777" w:rsidR="009218CB" w:rsidRPr="00E146E2" w:rsidRDefault="009218CB" w:rsidP="005B7A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  <w:r w:rsidRPr="00E146E2">
        <w:rPr>
          <w:rFonts w:ascii="Times New Roman" w:hAnsi="Times New Roman" w:cs="Times New Roman"/>
          <w:spacing w:val="-1"/>
          <w:sz w:val="24"/>
          <w:szCs w:val="24"/>
        </w:rPr>
        <w:t>В отделении работа ведется по следующим направлениям:</w:t>
      </w:r>
    </w:p>
    <w:p w14:paraId="5CA85F69" w14:textId="77777777" w:rsidR="009218CB" w:rsidRPr="00E146E2" w:rsidRDefault="009218CB" w:rsidP="005B7ACE">
      <w:pPr>
        <w:pStyle w:val="aa"/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pacing w:val="-23"/>
          <w:sz w:val="24"/>
          <w:szCs w:val="24"/>
        </w:rPr>
      </w:pPr>
      <w:r w:rsidRPr="00E146E2"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Обеспечение условий для реализации физических, социально-эмоциональных потребностей людей с множественными нарушениями, их права на труд, </w:t>
      </w:r>
      <w:r w:rsidRPr="00E146E2">
        <w:rPr>
          <w:rFonts w:ascii="Times New Roman" w:hAnsi="Times New Roman" w:cs="Times New Roman"/>
          <w:sz w:val="24"/>
          <w:szCs w:val="24"/>
        </w:rPr>
        <w:t>отдых и жизнь в обществе.</w:t>
      </w:r>
    </w:p>
    <w:p w14:paraId="42611670" w14:textId="77777777" w:rsidR="009218CB" w:rsidRPr="00E146E2" w:rsidRDefault="009218CB" w:rsidP="005B7ACE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pacing w:val="-7"/>
          <w:sz w:val="24"/>
          <w:szCs w:val="24"/>
        </w:rPr>
      </w:pPr>
      <w:r w:rsidRPr="00E146E2">
        <w:rPr>
          <w:rFonts w:ascii="Times New Roman" w:hAnsi="Times New Roman" w:cs="Times New Roman"/>
          <w:spacing w:val="-1"/>
          <w:sz w:val="24"/>
          <w:szCs w:val="24"/>
        </w:rPr>
        <w:t xml:space="preserve">Дальнейшее развитие сохранных физических и психических способностей с целью обеспечения максимально возможной независимости лиц с глубокими и множественными нарушениями от посторонней помощи, а также с целью обеспечения посильного </w:t>
      </w:r>
      <w:r w:rsidRPr="00E146E2">
        <w:rPr>
          <w:rFonts w:ascii="Times New Roman" w:hAnsi="Times New Roman" w:cs="Times New Roman"/>
          <w:sz w:val="24"/>
          <w:szCs w:val="24"/>
        </w:rPr>
        <w:t>трудового участия.</w:t>
      </w:r>
    </w:p>
    <w:p w14:paraId="21A6919E" w14:textId="77777777" w:rsidR="009218CB" w:rsidRPr="00CC5C3A" w:rsidRDefault="009218CB" w:rsidP="005B7ACE">
      <w:pPr>
        <w:pStyle w:val="aa"/>
        <w:widowControl w:val="0"/>
        <w:numPr>
          <w:ilvl w:val="0"/>
          <w:numId w:val="2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right="120" w:firstLine="28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146E2">
        <w:rPr>
          <w:rFonts w:ascii="Times New Roman" w:hAnsi="Times New Roman" w:cs="Times New Roman"/>
          <w:spacing w:val="-2"/>
          <w:sz w:val="24"/>
          <w:szCs w:val="24"/>
        </w:rPr>
        <w:t xml:space="preserve">Обеспечение преемственности в оказании социально-педагогической помощи людям </w:t>
      </w:r>
      <w:r w:rsidRPr="00E146E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 глубокими умственными и множественными нарушениями после их </w:t>
      </w:r>
      <w:r w:rsidRPr="00E146E2">
        <w:rPr>
          <w:rFonts w:ascii="Times New Roman" w:hAnsi="Times New Roman" w:cs="Times New Roman"/>
          <w:spacing w:val="-1"/>
          <w:sz w:val="24"/>
          <w:szCs w:val="24"/>
        </w:rPr>
        <w:t>выпуска из ЦЛП и специальных (коррекционных) школ города (по достижении ими 18 летнего возраста).</w:t>
      </w:r>
    </w:p>
    <w:p w14:paraId="0E2D2674" w14:textId="77777777" w:rsidR="00CC5C3A" w:rsidRPr="00C65A9F" w:rsidRDefault="00CC5C3A" w:rsidP="00CC5C3A">
      <w:pPr>
        <w:pStyle w:val="aa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4" w:right="120"/>
        <w:jc w:val="both"/>
        <w:rPr>
          <w:rFonts w:ascii="Times New Roman" w:hAnsi="Times New Roman" w:cs="Times New Roman"/>
          <w:spacing w:val="-17"/>
          <w:sz w:val="24"/>
          <w:szCs w:val="24"/>
        </w:rPr>
      </w:pPr>
    </w:p>
    <w:p w14:paraId="7528F1A0" w14:textId="77777777" w:rsidR="00A521CE" w:rsidRPr="00016EAE" w:rsidRDefault="00CC5C3A" w:rsidP="00016EAE">
      <w:pPr>
        <w:pStyle w:val="aa"/>
        <w:numPr>
          <w:ilvl w:val="2"/>
          <w:numId w:val="22"/>
        </w:numPr>
        <w:tabs>
          <w:tab w:val="left" w:pos="851"/>
        </w:tabs>
        <w:ind w:left="0"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EAE">
        <w:rPr>
          <w:rFonts w:ascii="Times New Roman" w:hAnsi="Times New Roman" w:cs="Times New Roman"/>
          <w:b/>
          <w:sz w:val="24"/>
          <w:szCs w:val="24"/>
        </w:rPr>
        <w:t>О</w:t>
      </w:r>
      <w:r w:rsidR="00A521CE" w:rsidRPr="00016EAE">
        <w:rPr>
          <w:rFonts w:ascii="Times New Roman" w:hAnsi="Times New Roman" w:cs="Times New Roman"/>
          <w:b/>
          <w:sz w:val="24"/>
          <w:szCs w:val="24"/>
        </w:rPr>
        <w:t>тделение «Образовательный центр»</w:t>
      </w:r>
      <w:r w:rsidR="00A521CE" w:rsidRPr="00016E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521CE" w:rsidRPr="00016EAE">
        <w:rPr>
          <w:rFonts w:ascii="Times New Roman" w:hAnsi="Times New Roman" w:cs="Times New Roman"/>
          <w:iCs/>
          <w:sz w:val="24"/>
          <w:szCs w:val="24"/>
        </w:rPr>
        <w:t xml:space="preserve">является структурным непроизводственным подразделением  учреждения и имеет </w:t>
      </w:r>
      <w:r w:rsidR="00A521CE" w:rsidRPr="00016EA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следующую структуру штатов (в пределах штатного расписания учреждения):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828"/>
        <w:gridCol w:w="1559"/>
      </w:tblGrid>
      <w:tr w:rsidR="00A521CE" w:rsidRPr="00A521CE" w14:paraId="12CE7096" w14:textId="77777777" w:rsidTr="00E57DDE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A7DE3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C438E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9378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A521CE" w:rsidRPr="00A521CE" w14:paraId="2AFA276B" w14:textId="77777777" w:rsidTr="00E57DDE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14:paraId="14C1E610" w14:textId="77777777" w:rsidR="00A521CE" w:rsidRPr="00A521CE" w:rsidRDefault="00A521CE" w:rsidP="00A521CE">
            <w:pPr>
              <w:pStyle w:val="aa"/>
              <w:snapToGrid w:val="0"/>
              <w:spacing w:after="0" w:line="240" w:lineRule="auto"/>
              <w:ind w:left="0" w:right="-15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«Образовательный центр»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3B6CC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отделением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98C9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521CE" w:rsidRPr="00A521CE" w14:paraId="4694B5D0" w14:textId="77777777" w:rsidTr="00E57DDE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14:paraId="59C709E3" w14:textId="77777777" w:rsidR="00A521CE" w:rsidRPr="00A521CE" w:rsidRDefault="00A521CE" w:rsidP="00A521CE">
            <w:pPr>
              <w:pStyle w:val="aa"/>
              <w:snapToGrid w:val="0"/>
              <w:spacing w:after="0" w:line="240" w:lineRule="auto"/>
              <w:ind w:left="0" w:right="-156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33762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965A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521CE" w:rsidRPr="00A521CE" w14:paraId="31600442" w14:textId="77777777" w:rsidTr="00E57DDE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FD277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9FA45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F724" w14:textId="77777777" w:rsidR="00A521CE" w:rsidRPr="00A521CE" w:rsidRDefault="00A521CE" w:rsidP="00A521CE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14:paraId="4B902C32" w14:textId="77777777" w:rsidR="00B57DB7" w:rsidRDefault="00A521CE" w:rsidP="00A521CE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2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1CE">
        <w:rPr>
          <w:rFonts w:ascii="Times New Roman" w:hAnsi="Times New Roman" w:cs="Times New Roman"/>
          <w:iCs/>
          <w:sz w:val="24"/>
          <w:szCs w:val="24"/>
        </w:rPr>
        <w:t>Отделение п</w:t>
      </w:r>
      <w:r w:rsidRPr="00A521CE">
        <w:rPr>
          <w:rFonts w:ascii="Times New Roman" w:hAnsi="Times New Roman" w:cs="Times New Roman"/>
          <w:sz w:val="24"/>
          <w:szCs w:val="24"/>
        </w:rPr>
        <w:t xml:space="preserve">редоставляет образовательные услуги  </w:t>
      </w:r>
      <w:r w:rsidRPr="00A521CE">
        <w:rPr>
          <w:rFonts w:ascii="Times New Roman" w:hAnsi="Times New Roman" w:cs="Times New Roman"/>
          <w:spacing w:val="-1"/>
          <w:sz w:val="24"/>
          <w:szCs w:val="24"/>
        </w:rPr>
        <w:t xml:space="preserve"> работникам учреждений социального обслуживания. </w:t>
      </w:r>
      <w:r w:rsidRPr="00CC5C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4FC5A4B" w14:textId="77777777" w:rsidR="00CB3B71" w:rsidRPr="00E146E2" w:rsidRDefault="00CB3B71" w:rsidP="005B7AC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1020F12D" w14:textId="77777777" w:rsidR="007415B4" w:rsidRPr="00237596" w:rsidRDefault="007415B4" w:rsidP="00237596">
      <w:pPr>
        <w:pStyle w:val="aa"/>
        <w:numPr>
          <w:ilvl w:val="1"/>
          <w:numId w:val="22"/>
        </w:numPr>
        <w:autoSpaceDE w:val="0"/>
        <w:spacing w:after="0" w:line="240" w:lineRule="auto"/>
        <w:ind w:left="0" w:firstLine="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5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Хозяйственная служба</w:t>
      </w:r>
      <w:r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структурным подразделением учреждения и осуществляет свою деятельность в целях организационно-методического руководства и контроля деятельности структурных подразделений по вопросам хозяйственного обслуживания, рационального использования материальных и финансовых ресурсов, сохранности собственности учреждения.</w:t>
      </w:r>
    </w:p>
    <w:p w14:paraId="5AD0FDA0" w14:textId="77777777" w:rsidR="007415B4" w:rsidRPr="00E146E2" w:rsidRDefault="007415B4" w:rsidP="00237596">
      <w:pPr>
        <w:spacing w:after="0" w:line="240" w:lineRule="auto"/>
        <w:ind w:firstLine="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В хозяйственной службе учреждения имеется следующая структура штатов: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240"/>
        <w:gridCol w:w="2350"/>
      </w:tblGrid>
      <w:tr w:rsidR="007415B4" w:rsidRPr="00E146E2" w14:paraId="7D4DC80D" w14:textId="77777777" w:rsidTr="00E3714B">
        <w:trPr>
          <w:trHeight w:val="4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EB865" w14:textId="77777777" w:rsidR="007415B4" w:rsidRPr="00E146E2" w:rsidRDefault="00CB3B71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Хозяйственная служба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4C94A" w14:textId="77777777" w:rsidR="007415B4" w:rsidRPr="00E146E2" w:rsidRDefault="007415B4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0A7B" w14:textId="77777777" w:rsidR="007415B4" w:rsidRPr="00E146E2" w:rsidRDefault="007415B4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8C230F" w:rsidRPr="00E146E2" w14:paraId="5D968623" w14:textId="77777777" w:rsidTr="00BD472A">
        <w:trPr>
          <w:trHeight w:val="38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00A3D8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A5888" w14:textId="77777777" w:rsidR="008C230F" w:rsidRPr="00E146E2" w:rsidRDefault="003E73FF" w:rsidP="003E73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хозяйством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22AF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C230F" w:rsidRPr="00E146E2" w14:paraId="6BC1C7E0" w14:textId="77777777" w:rsidTr="00BD472A">
        <w:trPr>
          <w:trHeight w:val="38"/>
        </w:trPr>
        <w:tc>
          <w:tcPr>
            <w:tcW w:w="3780" w:type="dxa"/>
            <w:vMerge/>
            <w:tcBorders>
              <w:left w:val="single" w:sz="4" w:space="0" w:color="000000"/>
            </w:tcBorders>
          </w:tcPr>
          <w:p w14:paraId="72A4E280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23705" w14:textId="77777777" w:rsidR="008C230F" w:rsidRPr="00E146E2" w:rsidRDefault="003E73FF" w:rsidP="003E73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Заведующий складом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91A9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C230F" w:rsidRPr="00E146E2" w14:paraId="343DEA2C" w14:textId="77777777" w:rsidTr="00BD472A">
        <w:trPr>
          <w:trHeight w:val="38"/>
        </w:trPr>
        <w:tc>
          <w:tcPr>
            <w:tcW w:w="3780" w:type="dxa"/>
            <w:vMerge/>
            <w:tcBorders>
              <w:left w:val="single" w:sz="4" w:space="0" w:color="000000"/>
            </w:tcBorders>
          </w:tcPr>
          <w:p w14:paraId="041DC128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7DADA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Водитель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7CF6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C230F" w:rsidRPr="00E146E2" w14:paraId="136CC80D" w14:textId="77777777" w:rsidTr="00BD472A">
        <w:trPr>
          <w:trHeight w:val="38"/>
        </w:trPr>
        <w:tc>
          <w:tcPr>
            <w:tcW w:w="3780" w:type="dxa"/>
            <w:vMerge/>
            <w:tcBorders>
              <w:left w:val="single" w:sz="4" w:space="0" w:color="000000"/>
            </w:tcBorders>
          </w:tcPr>
          <w:p w14:paraId="464D56C0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5E981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Сторож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C6F8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C230F" w:rsidRPr="00E146E2" w14:paraId="75C6B48C" w14:textId="77777777" w:rsidTr="00BD472A">
        <w:trPr>
          <w:trHeight w:val="38"/>
        </w:trPr>
        <w:tc>
          <w:tcPr>
            <w:tcW w:w="3780" w:type="dxa"/>
            <w:vMerge/>
            <w:tcBorders>
              <w:left w:val="single" w:sz="4" w:space="0" w:color="000000"/>
            </w:tcBorders>
          </w:tcPr>
          <w:p w14:paraId="4F4357CA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BBBA5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Уборщица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8BEC" w14:textId="77777777" w:rsidR="008C230F" w:rsidRPr="00E146E2" w:rsidRDefault="008C230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</w:tr>
      <w:tr w:rsidR="005C5800" w:rsidRPr="00E146E2" w14:paraId="5A3434C9" w14:textId="77777777" w:rsidTr="00E3714B">
        <w:trPr>
          <w:trHeight w:val="3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5A90" w14:textId="77777777" w:rsidR="005C5800" w:rsidRPr="00E146E2" w:rsidRDefault="005C5800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44251" w14:textId="77777777" w:rsidR="005C5800" w:rsidRPr="00E146E2" w:rsidRDefault="005C5800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0EDD" w14:textId="77777777" w:rsidR="005C5800" w:rsidRPr="00E146E2" w:rsidRDefault="003E73FF" w:rsidP="00163CDD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13,5</w:t>
            </w:r>
          </w:p>
        </w:tc>
      </w:tr>
    </w:tbl>
    <w:p w14:paraId="1FD9F091" w14:textId="77777777" w:rsidR="007415B4" w:rsidRPr="00E146E2" w:rsidRDefault="007415B4" w:rsidP="00163C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EEB396" w14:textId="77777777" w:rsidR="002A5B45" w:rsidRPr="00237596" w:rsidRDefault="000C7069" w:rsidP="00237596">
      <w:pPr>
        <w:pStyle w:val="aa"/>
        <w:numPr>
          <w:ilvl w:val="1"/>
          <w:numId w:val="22"/>
        </w:numPr>
        <w:spacing w:after="0"/>
        <w:ind w:left="0" w:firstLine="27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596">
        <w:rPr>
          <w:rFonts w:ascii="Times New Roman" w:hAnsi="Times New Roman" w:cs="Times New Roman"/>
          <w:sz w:val="24"/>
          <w:szCs w:val="24"/>
        </w:rPr>
        <w:t>С</w:t>
      </w:r>
      <w:r w:rsidRPr="00237596">
        <w:rPr>
          <w:rFonts w:ascii="Times New Roman" w:hAnsi="Times New Roman" w:cs="Times New Roman"/>
          <w:i/>
          <w:sz w:val="24"/>
          <w:szCs w:val="24"/>
        </w:rPr>
        <w:t>оциально-реабилитационная (педагогическая) служба</w:t>
      </w:r>
      <w:r w:rsidRPr="00237596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учреждения и осуществляет свою деятельность в целях достижения оптимально возможного уровня здоровья, функционирования и</w:t>
      </w:r>
      <w:r w:rsidR="008F1892" w:rsidRPr="00237596">
        <w:rPr>
          <w:rFonts w:ascii="Times New Roman" w:hAnsi="Times New Roman" w:cs="Times New Roman"/>
          <w:sz w:val="24"/>
          <w:szCs w:val="24"/>
        </w:rPr>
        <w:t xml:space="preserve"> адаптации</w:t>
      </w:r>
      <w:r w:rsidRPr="00237596">
        <w:rPr>
          <w:rFonts w:ascii="Times New Roman" w:hAnsi="Times New Roman" w:cs="Times New Roman"/>
          <w:sz w:val="24"/>
          <w:szCs w:val="24"/>
        </w:rPr>
        <w:t xml:space="preserve"> инвалидов, </w:t>
      </w:r>
      <w:r w:rsidR="002A5B45"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социально-медицинской реабилитации путем организации </w:t>
      </w:r>
      <w:r w:rsidR="00B43CEC"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реабилитационных, досуговых, культурно-массовых </w:t>
      </w:r>
      <w:r w:rsidR="002A5B45"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мероприятий,  консультирования, содействия </w:t>
      </w:r>
      <w:r w:rsidR="00B43CEC"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решении социально-экономических и социально-правовых </w:t>
      </w:r>
      <w:r w:rsidR="002A5B45" w:rsidRPr="00237596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 жизнедеятельности.</w:t>
      </w:r>
    </w:p>
    <w:p w14:paraId="0E6C2ADB" w14:textId="77777777" w:rsidR="00B43CEC" w:rsidRPr="00E146E2" w:rsidRDefault="00B43CEC" w:rsidP="0023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Социально-реабилитационная (педагогическая) служба:</w:t>
      </w:r>
    </w:p>
    <w:p w14:paraId="66B4D139" w14:textId="77777777" w:rsidR="00B43CEC" w:rsidRPr="00E146E2" w:rsidRDefault="00B43CEC" w:rsidP="0023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- осуществляет социальную и профессиональную реабилитацию инвалидов; </w:t>
      </w:r>
    </w:p>
    <w:p w14:paraId="41CB645A" w14:textId="77777777" w:rsidR="00B43CEC" w:rsidRPr="00E146E2" w:rsidRDefault="00B43CEC" w:rsidP="0023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- создает реабилитационную социально - бытовую инфраструктуру;</w:t>
      </w:r>
    </w:p>
    <w:p w14:paraId="32D5B912" w14:textId="77777777" w:rsidR="00B43CEC" w:rsidRPr="00E146E2" w:rsidRDefault="00B43CEC" w:rsidP="002375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- разрабатывает предложения по совершенствованию мероприятий, касающихся организации жизнедеятельности инвалидов и предоставления им социальных услуг;</w:t>
      </w:r>
    </w:p>
    <w:p w14:paraId="4C29C25A" w14:textId="77777777" w:rsidR="00B43CEC" w:rsidRPr="00E146E2" w:rsidRDefault="00B43CEC" w:rsidP="002375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- ведет личные дела инвалидов;</w:t>
      </w:r>
    </w:p>
    <w:p w14:paraId="7911D63A" w14:textId="77777777" w:rsidR="00B43CEC" w:rsidRPr="00E146E2" w:rsidRDefault="00B43CEC" w:rsidP="002375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- подготавливает необходимую информацию о деятельности органов и организаций в сфере социального обслуживания инвалидов (сбор, обработка и распространение информации о видах, порядке и условиях оказания социальной помощи);</w:t>
      </w:r>
    </w:p>
    <w:p w14:paraId="3C545F9D" w14:textId="77777777" w:rsidR="00B43CEC" w:rsidRPr="00E146E2" w:rsidRDefault="00B43CEC" w:rsidP="0023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- содействует и проводит социально-реабилитационные мероприятия для инвалидов, в том числе мероприятия, направленные на развитие их способностей к бытовому самообслуживанию и организацию посильной трудовой деятельности</w:t>
      </w:r>
    </w:p>
    <w:p w14:paraId="0BE4DD49" w14:textId="77777777" w:rsidR="000C7069" w:rsidRPr="00E146E2" w:rsidRDefault="000C7069" w:rsidP="002375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lastRenderedPageBreak/>
        <w:t>В социально-реабилитационной (педагогической) службе имеется следующая структура штатов: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240"/>
        <w:gridCol w:w="2340"/>
      </w:tblGrid>
      <w:tr w:rsidR="000C7069" w:rsidRPr="00E146E2" w14:paraId="1297701B" w14:textId="77777777" w:rsidTr="00F448A0">
        <w:trPr>
          <w:trHeight w:val="42"/>
        </w:trPr>
        <w:tc>
          <w:tcPr>
            <w:tcW w:w="3780" w:type="dxa"/>
            <w:vAlign w:val="center"/>
          </w:tcPr>
          <w:p w14:paraId="6609E56D" w14:textId="77777777" w:rsidR="000C7069" w:rsidRPr="00E146E2" w:rsidRDefault="00F448A0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Социально-реабилитационная служба</w:t>
            </w:r>
          </w:p>
        </w:tc>
        <w:tc>
          <w:tcPr>
            <w:tcW w:w="3240" w:type="dxa"/>
          </w:tcPr>
          <w:p w14:paraId="24B3715F" w14:textId="77777777" w:rsidR="000C7069" w:rsidRPr="00E146E2" w:rsidRDefault="000C7069" w:rsidP="00C65A9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2340" w:type="dxa"/>
          </w:tcPr>
          <w:p w14:paraId="13111D22" w14:textId="77777777" w:rsidR="000C7069" w:rsidRPr="00E146E2" w:rsidRDefault="000C7069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016EAE" w:rsidRPr="00E146E2" w14:paraId="02341618" w14:textId="77777777" w:rsidTr="00F448A0">
        <w:trPr>
          <w:trHeight w:val="42"/>
        </w:trPr>
        <w:tc>
          <w:tcPr>
            <w:tcW w:w="3780" w:type="dxa"/>
            <w:vAlign w:val="center"/>
          </w:tcPr>
          <w:p w14:paraId="56B46B9D" w14:textId="77777777" w:rsidR="00016EAE" w:rsidRPr="00E146E2" w:rsidRDefault="00016EAE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62913B87" w14:textId="77777777" w:rsidR="00016EAE" w:rsidRPr="00016EAE" w:rsidRDefault="00016EAE" w:rsidP="00C65A9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A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340" w:type="dxa"/>
          </w:tcPr>
          <w:p w14:paraId="78A58D8B" w14:textId="77777777" w:rsidR="00016EAE" w:rsidRPr="00016EAE" w:rsidRDefault="00016EAE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CEC" w:rsidRPr="00E146E2" w14:paraId="235384AA" w14:textId="77777777" w:rsidTr="00F448A0">
        <w:trPr>
          <w:trHeight w:val="38"/>
        </w:trPr>
        <w:tc>
          <w:tcPr>
            <w:tcW w:w="3780" w:type="dxa"/>
          </w:tcPr>
          <w:p w14:paraId="23404F4B" w14:textId="77777777" w:rsidR="00B43CEC" w:rsidRPr="00E146E2" w:rsidRDefault="00B43CEC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52EA90B" w14:textId="77777777" w:rsidR="00B43CEC" w:rsidRPr="00E146E2" w:rsidRDefault="00B43CEC" w:rsidP="00C65A9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340" w:type="dxa"/>
            <w:vAlign w:val="center"/>
          </w:tcPr>
          <w:p w14:paraId="1A17EFB4" w14:textId="77777777" w:rsidR="00B43CEC" w:rsidRPr="00E146E2" w:rsidRDefault="00B43CEC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6F9" w:rsidRPr="00E146E2" w14:paraId="72E7DC8E" w14:textId="77777777" w:rsidTr="00F448A0">
        <w:trPr>
          <w:trHeight w:val="38"/>
        </w:trPr>
        <w:tc>
          <w:tcPr>
            <w:tcW w:w="3780" w:type="dxa"/>
          </w:tcPr>
          <w:p w14:paraId="5615310B" w14:textId="77777777" w:rsidR="00F866F9" w:rsidRPr="00E146E2" w:rsidRDefault="00F866F9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607512F" w14:textId="77777777" w:rsidR="00F866F9" w:rsidRPr="00E146E2" w:rsidRDefault="00F866F9" w:rsidP="00C65A9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реабилитации инвалидов</w:t>
            </w:r>
          </w:p>
        </w:tc>
        <w:tc>
          <w:tcPr>
            <w:tcW w:w="2340" w:type="dxa"/>
            <w:vAlign w:val="center"/>
          </w:tcPr>
          <w:p w14:paraId="61C237E9" w14:textId="77777777" w:rsidR="00F866F9" w:rsidRPr="00E146E2" w:rsidRDefault="00F866F9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8A0" w:rsidRPr="00E146E2" w14:paraId="6365C5E2" w14:textId="77777777" w:rsidTr="00F448A0">
        <w:trPr>
          <w:trHeight w:val="38"/>
        </w:trPr>
        <w:tc>
          <w:tcPr>
            <w:tcW w:w="3780" w:type="dxa"/>
          </w:tcPr>
          <w:p w14:paraId="4405178A" w14:textId="77777777" w:rsidR="00F448A0" w:rsidRPr="00E146E2" w:rsidRDefault="00F448A0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0" w:type="dxa"/>
            <w:vAlign w:val="center"/>
          </w:tcPr>
          <w:p w14:paraId="1264EEF7" w14:textId="77777777" w:rsidR="00F448A0" w:rsidRPr="00E146E2" w:rsidRDefault="00F448A0" w:rsidP="00C65A9F">
            <w:pPr>
              <w:spacing w:after="0" w:line="240" w:lineRule="auto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5302770" w14:textId="77777777" w:rsidR="00F448A0" w:rsidRPr="00E146E2" w:rsidRDefault="00016EAE" w:rsidP="00163C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26552E8" w14:textId="77777777" w:rsidR="000C7069" w:rsidRDefault="000C7069" w:rsidP="00163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2A6606" w14:textId="77777777" w:rsidR="00C85ED0" w:rsidRDefault="00C85ED0" w:rsidP="00C85ED0">
      <w:pPr>
        <w:pStyle w:val="32"/>
        <w:numPr>
          <w:ilvl w:val="0"/>
          <w:numId w:val="22"/>
        </w:numPr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социальных услуг, предоставляемых в учреждении</w:t>
      </w:r>
    </w:p>
    <w:p w14:paraId="3998C28E" w14:textId="77777777" w:rsidR="003F490E" w:rsidRPr="003F490E" w:rsidRDefault="003F490E" w:rsidP="003F490E">
      <w:pPr>
        <w:pStyle w:val="32"/>
        <w:numPr>
          <w:ilvl w:val="1"/>
          <w:numId w:val="22"/>
        </w:numPr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Социально-бытовые услуги</w:t>
      </w:r>
    </w:p>
    <w:p w14:paraId="346C9B47" w14:textId="77777777" w:rsidR="003F490E" w:rsidRPr="003F490E" w:rsidRDefault="003F490E" w:rsidP="003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0E">
        <w:rPr>
          <w:rFonts w:ascii="Times New Roman" w:hAnsi="Times New Roman" w:cs="Times New Roman"/>
          <w:sz w:val="24"/>
          <w:szCs w:val="24"/>
        </w:rPr>
        <w:t>Получателям социальных услуг с учетом их индивидуальных потребностей предоставляются следующие виды социально-бытовых услуг:</w:t>
      </w:r>
    </w:p>
    <w:p w14:paraId="458DB687" w14:textId="77777777" w:rsidR="003F490E" w:rsidRPr="003F490E" w:rsidRDefault="003F490E" w:rsidP="003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0E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мероприятий, бытового обслуживания, культурно-досуговой и лечебно-трудовой деятельности;  </w:t>
      </w:r>
    </w:p>
    <w:p w14:paraId="68A03AAC" w14:textId="77777777" w:rsidR="003F490E" w:rsidRPr="003F490E" w:rsidRDefault="003F490E" w:rsidP="003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0E">
        <w:rPr>
          <w:rFonts w:ascii="Times New Roman" w:hAnsi="Times New Roman" w:cs="Times New Roman"/>
          <w:sz w:val="24"/>
          <w:szCs w:val="24"/>
        </w:rPr>
        <w:t>б) поддержание условий пребывания клиентов в соответствии с гигиеническими требованиями;</w:t>
      </w:r>
    </w:p>
    <w:p w14:paraId="65F7CC52" w14:textId="77777777" w:rsidR="003F490E" w:rsidRPr="003F490E" w:rsidRDefault="003F490E" w:rsidP="003F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0E">
        <w:rPr>
          <w:rFonts w:ascii="Times New Roman" w:hAnsi="Times New Roman" w:cs="Times New Roman"/>
          <w:sz w:val="24"/>
          <w:szCs w:val="24"/>
        </w:rPr>
        <w:t xml:space="preserve">в) обеспечение одноразовым горячим питанием; </w:t>
      </w:r>
    </w:p>
    <w:p w14:paraId="6E665EF2" w14:textId="77777777" w:rsidR="003F490E" w:rsidRPr="003F490E" w:rsidRDefault="003F490E" w:rsidP="003F490E">
      <w:pPr>
        <w:pStyle w:val="11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г) предоставление гигиенических услуг лицам, не способным  по состоянию здоровья самостоятельно осуществлять за собой уход;</w:t>
      </w:r>
    </w:p>
    <w:p w14:paraId="68555F1A" w14:textId="77777777" w:rsidR="003F490E" w:rsidRPr="003F490E" w:rsidRDefault="003F490E" w:rsidP="003F490E">
      <w:pPr>
        <w:pStyle w:val="11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д) помощь в приеме пищи (кормление).</w:t>
      </w:r>
    </w:p>
    <w:p w14:paraId="2E2E4595" w14:textId="77777777" w:rsidR="003F490E" w:rsidRPr="003F490E" w:rsidRDefault="003F490E" w:rsidP="003F490E">
      <w:pPr>
        <w:pStyle w:val="11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14:paraId="40303680" w14:textId="77777777" w:rsidR="003F490E" w:rsidRPr="003F490E" w:rsidRDefault="003F490E" w:rsidP="003F490E">
      <w:pPr>
        <w:pStyle w:val="32"/>
        <w:numPr>
          <w:ilvl w:val="1"/>
          <w:numId w:val="22"/>
        </w:numPr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bookmarkStart w:id="2" w:name="bookmark21"/>
      <w:bookmarkEnd w:id="2"/>
      <w:r w:rsidRPr="003F490E">
        <w:rPr>
          <w:rFonts w:cs="Times New Roman"/>
          <w:sz w:val="24"/>
          <w:szCs w:val="24"/>
        </w:rPr>
        <w:t>Социально-медицинские услуги</w:t>
      </w:r>
    </w:p>
    <w:p w14:paraId="14A7B062" w14:textId="77777777" w:rsidR="003F490E" w:rsidRPr="003F490E" w:rsidRDefault="003F490E" w:rsidP="003F490E">
      <w:pPr>
        <w:pStyle w:val="11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Получателям социальных услуг с учетом их индивидуальных потребностей предоставляются следующие виды социально-медицинских услуг:</w:t>
      </w:r>
    </w:p>
    <w:p w14:paraId="002657F4" w14:textId="77777777" w:rsidR="003F490E" w:rsidRPr="003F490E" w:rsidRDefault="003F490E" w:rsidP="003F490E">
      <w:pPr>
        <w:pStyle w:val="11"/>
        <w:shd w:val="clear" w:color="auto" w:fill="auto"/>
        <w:tabs>
          <w:tab w:val="left" w:pos="101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14:paraId="5A08CF88" w14:textId="77777777" w:rsidR="003F490E" w:rsidRPr="003F490E" w:rsidRDefault="003F490E" w:rsidP="003F490E">
      <w:pPr>
        <w:pStyle w:val="11"/>
        <w:shd w:val="clear" w:color="auto" w:fill="auto"/>
        <w:tabs>
          <w:tab w:val="left" w:pos="101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б) оказание содействия в проведении оздоровительных мероприятий;</w:t>
      </w:r>
    </w:p>
    <w:p w14:paraId="1F0E6E79" w14:textId="77777777" w:rsidR="003F490E" w:rsidRPr="003F490E" w:rsidRDefault="003F490E" w:rsidP="003F490E">
      <w:pPr>
        <w:pStyle w:val="11"/>
        <w:shd w:val="clear" w:color="auto" w:fill="auto"/>
        <w:tabs>
          <w:tab w:val="left" w:pos="101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14:paraId="07B0E690" w14:textId="77777777" w:rsidR="003F490E" w:rsidRPr="003F490E" w:rsidRDefault="003F490E" w:rsidP="003F490E">
      <w:pPr>
        <w:pStyle w:val="1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г) проведение мероприятий, направленных на формирование здорового образа жизни.</w:t>
      </w:r>
    </w:p>
    <w:p w14:paraId="2889C42F" w14:textId="77777777" w:rsidR="003F490E" w:rsidRPr="003F490E" w:rsidRDefault="003F490E" w:rsidP="003F490E">
      <w:pPr>
        <w:pStyle w:val="1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14:paraId="4837F672" w14:textId="77777777" w:rsidR="003F490E" w:rsidRPr="003F490E" w:rsidRDefault="003F490E" w:rsidP="003F490E">
      <w:pPr>
        <w:pStyle w:val="32"/>
        <w:numPr>
          <w:ilvl w:val="1"/>
          <w:numId w:val="22"/>
        </w:numPr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bookmarkStart w:id="3" w:name="bookmark211"/>
      <w:bookmarkEnd w:id="3"/>
      <w:r w:rsidRPr="003F490E">
        <w:rPr>
          <w:rFonts w:cs="Times New Roman"/>
          <w:sz w:val="24"/>
          <w:szCs w:val="24"/>
        </w:rPr>
        <w:t>Социально-психологические услуги</w:t>
      </w:r>
    </w:p>
    <w:p w14:paraId="25F6562C" w14:textId="77777777" w:rsidR="003F490E" w:rsidRPr="003F490E" w:rsidRDefault="003F490E" w:rsidP="003F490E">
      <w:pPr>
        <w:pStyle w:val="1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Получателям социальных услуг с учетом их индивидуальных потребностей предоставляются следующие виды социально-психологических услуг:</w:t>
      </w:r>
    </w:p>
    <w:p w14:paraId="765498E4" w14:textId="77777777" w:rsidR="003F490E" w:rsidRPr="003F490E" w:rsidRDefault="003F490E" w:rsidP="003F490E">
      <w:pPr>
        <w:pStyle w:val="11"/>
        <w:shd w:val="clear" w:color="auto" w:fill="auto"/>
        <w:tabs>
          <w:tab w:val="left" w:pos="1014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а) социально-психологический патронаж.</w:t>
      </w:r>
    </w:p>
    <w:p w14:paraId="267A6AE6" w14:textId="77777777" w:rsidR="003F490E" w:rsidRPr="003F490E" w:rsidRDefault="003F490E" w:rsidP="003F490E">
      <w:pPr>
        <w:pStyle w:val="1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14:paraId="4163CE00" w14:textId="77777777" w:rsidR="003F490E" w:rsidRPr="003F490E" w:rsidRDefault="003F490E" w:rsidP="003F490E">
      <w:pPr>
        <w:pStyle w:val="11"/>
        <w:numPr>
          <w:ilvl w:val="1"/>
          <w:numId w:val="22"/>
        </w:numPr>
        <w:shd w:val="clear" w:color="auto" w:fill="auto"/>
        <w:tabs>
          <w:tab w:val="left" w:pos="1009"/>
        </w:tabs>
        <w:spacing w:before="0" w:after="0" w:line="240" w:lineRule="auto"/>
        <w:jc w:val="both"/>
        <w:rPr>
          <w:rFonts w:cs="Times New Roman"/>
          <w:b/>
          <w:bCs/>
          <w:sz w:val="24"/>
          <w:szCs w:val="24"/>
        </w:rPr>
      </w:pPr>
      <w:bookmarkStart w:id="4" w:name="bookmark2111"/>
      <w:bookmarkEnd w:id="4"/>
      <w:r w:rsidRPr="003F490E">
        <w:rPr>
          <w:rFonts w:cs="Times New Roman"/>
          <w:b/>
          <w:bCs/>
          <w:sz w:val="24"/>
          <w:szCs w:val="24"/>
        </w:rPr>
        <w:t>Социально-педагогические услуги</w:t>
      </w:r>
    </w:p>
    <w:p w14:paraId="2CE2A4AD" w14:textId="77777777" w:rsidR="003F490E" w:rsidRPr="003F490E" w:rsidRDefault="003F490E" w:rsidP="003F490E">
      <w:pPr>
        <w:pStyle w:val="1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Получателям социальных услуг с учетом их индивидуальных потребностей предоставляются следующие виды социально-педагогических услуг:</w:t>
      </w:r>
    </w:p>
    <w:p w14:paraId="0DD4500D" w14:textId="77777777" w:rsidR="003F490E" w:rsidRPr="003F490E" w:rsidRDefault="003F490E" w:rsidP="003F490E">
      <w:pPr>
        <w:pStyle w:val="11"/>
        <w:shd w:val="clear" w:color="auto" w:fill="auto"/>
        <w:tabs>
          <w:tab w:val="left" w:pos="101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а) обучение практическим навыкам общего ухода                                      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14:paraId="250FB5FA" w14:textId="77777777" w:rsidR="003F490E" w:rsidRPr="003F490E" w:rsidRDefault="003F490E" w:rsidP="003F490E">
      <w:pPr>
        <w:pStyle w:val="11"/>
        <w:shd w:val="clear" w:color="auto" w:fill="auto"/>
        <w:tabs>
          <w:tab w:val="left" w:pos="103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б) социально-педагогическая коррекция, включая диагностику                  и консультирование;</w:t>
      </w:r>
    </w:p>
    <w:p w14:paraId="66C4F496" w14:textId="77777777" w:rsidR="003F490E" w:rsidRPr="003F490E" w:rsidRDefault="003F490E" w:rsidP="003F490E">
      <w:pPr>
        <w:pStyle w:val="11"/>
        <w:shd w:val="clear" w:color="auto" w:fill="auto"/>
        <w:tabs>
          <w:tab w:val="left" w:pos="994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г) формирование позитивных интересов (в том числе в сфере досуга);</w:t>
      </w:r>
    </w:p>
    <w:p w14:paraId="2CE8043F" w14:textId="77777777" w:rsidR="003F490E" w:rsidRPr="003F490E" w:rsidRDefault="003F490E" w:rsidP="003F490E">
      <w:pPr>
        <w:pStyle w:val="11"/>
        <w:shd w:val="clear" w:color="auto" w:fill="auto"/>
        <w:tabs>
          <w:tab w:val="left" w:pos="102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д) организация досуга (праздники, экскурсии и другие культурные мероприятия).</w:t>
      </w:r>
    </w:p>
    <w:p w14:paraId="5BF7B1FD" w14:textId="77777777" w:rsidR="003F490E" w:rsidRPr="003F490E" w:rsidRDefault="003F490E" w:rsidP="003F490E">
      <w:pPr>
        <w:pStyle w:val="11"/>
        <w:shd w:val="clear" w:color="auto" w:fill="auto"/>
        <w:tabs>
          <w:tab w:val="left" w:pos="990"/>
        </w:tabs>
        <w:spacing w:before="0" w:after="0" w:line="240" w:lineRule="auto"/>
        <w:jc w:val="both"/>
        <w:rPr>
          <w:rFonts w:eastAsia="Calibri" w:cs="Times New Roman"/>
          <w:color w:val="000000"/>
          <w:spacing w:val="0"/>
          <w:sz w:val="24"/>
          <w:szCs w:val="24"/>
        </w:rPr>
      </w:pPr>
    </w:p>
    <w:p w14:paraId="48740D3A" w14:textId="77777777" w:rsidR="003F490E" w:rsidRPr="003F490E" w:rsidRDefault="003F490E" w:rsidP="003F490E">
      <w:pPr>
        <w:pStyle w:val="11"/>
        <w:numPr>
          <w:ilvl w:val="1"/>
          <w:numId w:val="22"/>
        </w:numPr>
        <w:shd w:val="clear" w:color="auto" w:fill="auto"/>
        <w:tabs>
          <w:tab w:val="left" w:pos="1009"/>
        </w:tabs>
        <w:spacing w:before="0" w:after="0" w:line="240" w:lineRule="auto"/>
        <w:jc w:val="both"/>
        <w:rPr>
          <w:rFonts w:cs="Times New Roman"/>
          <w:b/>
          <w:bCs/>
          <w:sz w:val="24"/>
          <w:szCs w:val="24"/>
        </w:rPr>
      </w:pPr>
      <w:bookmarkStart w:id="5" w:name="bookmark21111"/>
      <w:bookmarkEnd w:id="5"/>
      <w:r w:rsidRPr="003F490E">
        <w:rPr>
          <w:rFonts w:cs="Times New Roman"/>
          <w:b/>
          <w:bCs/>
          <w:sz w:val="24"/>
          <w:szCs w:val="24"/>
        </w:rPr>
        <w:t>Социально-трудовые услуги</w:t>
      </w:r>
    </w:p>
    <w:p w14:paraId="272C4D81" w14:textId="77777777" w:rsidR="003F490E" w:rsidRPr="003F490E" w:rsidRDefault="003F490E" w:rsidP="003F490E">
      <w:pPr>
        <w:pStyle w:val="11"/>
        <w:shd w:val="clear" w:color="auto" w:fill="auto"/>
        <w:tabs>
          <w:tab w:val="left" w:pos="990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color w:val="000000"/>
          <w:spacing w:val="0"/>
          <w:sz w:val="24"/>
          <w:szCs w:val="24"/>
        </w:rPr>
        <w:t>Получателям социальных услуг с учетом их индивидуальных потребностей предоставляются следующие виды социально-трудовых услуг</w:t>
      </w:r>
      <w:r w:rsidRPr="003F490E">
        <w:rPr>
          <w:rFonts w:cs="Times New Roman"/>
          <w:sz w:val="24"/>
          <w:szCs w:val="24"/>
        </w:rPr>
        <w:t>:</w:t>
      </w:r>
    </w:p>
    <w:p w14:paraId="69A602C3" w14:textId="77777777" w:rsidR="003F490E" w:rsidRPr="003F490E" w:rsidRDefault="003F490E" w:rsidP="003F490E">
      <w:pPr>
        <w:pStyle w:val="11"/>
        <w:shd w:val="clear" w:color="auto" w:fill="auto"/>
        <w:tabs>
          <w:tab w:val="left" w:pos="985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lastRenderedPageBreak/>
        <w:t>а) проведение мероприятий по использованию трудовых возможностей и обучению доступным профессиональным навыкам.</w:t>
      </w:r>
    </w:p>
    <w:p w14:paraId="20C4D5D3" w14:textId="77777777" w:rsidR="003F490E" w:rsidRPr="00801E40" w:rsidRDefault="003F490E" w:rsidP="003F490E">
      <w:pPr>
        <w:pStyle w:val="11"/>
        <w:shd w:val="clear" w:color="auto" w:fill="auto"/>
        <w:tabs>
          <w:tab w:val="left" w:pos="985"/>
        </w:tabs>
        <w:spacing w:before="0"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A4BB11B" w14:textId="77777777" w:rsidR="003F490E" w:rsidRPr="00801E40" w:rsidRDefault="003F490E" w:rsidP="003F490E">
      <w:pPr>
        <w:pStyle w:val="11"/>
        <w:numPr>
          <w:ilvl w:val="1"/>
          <w:numId w:val="22"/>
        </w:numPr>
        <w:shd w:val="clear" w:color="auto" w:fill="auto"/>
        <w:tabs>
          <w:tab w:val="left" w:pos="1009"/>
        </w:tabs>
        <w:spacing w:before="0"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bookmarkStart w:id="6" w:name="bookmark211111"/>
      <w:bookmarkEnd w:id="6"/>
      <w:r w:rsidRPr="00801E40">
        <w:rPr>
          <w:rFonts w:cs="Times New Roman"/>
          <w:b/>
          <w:bCs/>
          <w:color w:val="000000" w:themeColor="text1"/>
          <w:sz w:val="24"/>
          <w:szCs w:val="24"/>
        </w:rPr>
        <w:t>Социально-правовые услуги</w:t>
      </w:r>
    </w:p>
    <w:p w14:paraId="04D62E28" w14:textId="77777777" w:rsidR="003F490E" w:rsidRPr="00801E40" w:rsidRDefault="00801E40" w:rsidP="003F490E">
      <w:pPr>
        <w:pStyle w:val="11"/>
        <w:shd w:val="clear" w:color="auto" w:fill="auto"/>
        <w:tabs>
          <w:tab w:val="left" w:pos="985"/>
        </w:tabs>
        <w:spacing w:before="0"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63843">
        <w:rPr>
          <w:rFonts w:cs="Times New Roman"/>
          <w:spacing w:val="0"/>
          <w:sz w:val="24"/>
          <w:szCs w:val="24"/>
        </w:rPr>
        <w:t>По личному запросу п</w:t>
      </w:r>
      <w:r w:rsidR="003F490E" w:rsidRPr="00563843">
        <w:rPr>
          <w:rFonts w:cs="Times New Roman"/>
          <w:spacing w:val="0"/>
          <w:sz w:val="24"/>
          <w:szCs w:val="24"/>
        </w:rPr>
        <w:t>олучателям социальных услуг с учетом их индивидуальных</w:t>
      </w:r>
      <w:r w:rsidR="003F490E" w:rsidRPr="00801E40">
        <w:rPr>
          <w:rFonts w:cs="Times New Roman"/>
          <w:color w:val="000000" w:themeColor="text1"/>
          <w:spacing w:val="0"/>
          <w:sz w:val="24"/>
          <w:szCs w:val="24"/>
        </w:rPr>
        <w:t xml:space="preserve"> потребностей предоставляются следующие виды социально-правовых услуг:</w:t>
      </w:r>
    </w:p>
    <w:p w14:paraId="27B563BD" w14:textId="77777777" w:rsidR="003F490E" w:rsidRPr="00801E40" w:rsidRDefault="003F490E" w:rsidP="003F490E">
      <w:pPr>
        <w:pStyle w:val="11"/>
        <w:shd w:val="clear" w:color="auto" w:fill="auto"/>
        <w:tabs>
          <w:tab w:val="left" w:pos="1004"/>
        </w:tabs>
        <w:spacing w:before="0"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01E40">
        <w:rPr>
          <w:rFonts w:cs="Times New Roman"/>
          <w:color w:val="000000" w:themeColor="text1"/>
          <w:sz w:val="24"/>
          <w:szCs w:val="24"/>
        </w:rPr>
        <w:t>а) оказание помощи в получении юридических услуг (в том числе бесплатно).</w:t>
      </w:r>
    </w:p>
    <w:p w14:paraId="74C00DC4" w14:textId="77777777" w:rsidR="003F490E" w:rsidRPr="00016EAE" w:rsidRDefault="003F490E" w:rsidP="003F490E">
      <w:pPr>
        <w:pStyle w:val="11"/>
        <w:shd w:val="clear" w:color="auto" w:fill="auto"/>
        <w:tabs>
          <w:tab w:val="left" w:pos="985"/>
        </w:tabs>
        <w:spacing w:before="0"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14:paraId="06DD1CAE" w14:textId="77777777" w:rsidR="003F490E" w:rsidRPr="003F490E" w:rsidRDefault="003F490E" w:rsidP="003F490E">
      <w:pPr>
        <w:pStyle w:val="11"/>
        <w:numPr>
          <w:ilvl w:val="1"/>
          <w:numId w:val="22"/>
        </w:numPr>
        <w:shd w:val="clear" w:color="auto" w:fill="auto"/>
        <w:tabs>
          <w:tab w:val="left" w:pos="1009"/>
        </w:tabs>
        <w:spacing w:before="0" w:after="0" w:line="240" w:lineRule="auto"/>
        <w:jc w:val="both"/>
        <w:rPr>
          <w:rFonts w:cs="Times New Roman"/>
          <w:b/>
          <w:bCs/>
          <w:sz w:val="24"/>
          <w:szCs w:val="24"/>
        </w:rPr>
      </w:pPr>
      <w:bookmarkStart w:id="7" w:name="bookmark2111111"/>
      <w:bookmarkEnd w:id="7"/>
      <w:r w:rsidRPr="003F490E">
        <w:rPr>
          <w:rFonts w:cs="Times New Roman"/>
          <w:b/>
          <w:bCs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14:paraId="6BA1F814" w14:textId="77777777" w:rsidR="003F490E" w:rsidRPr="003F490E" w:rsidRDefault="003F490E" w:rsidP="003F490E">
      <w:pPr>
        <w:pStyle w:val="11"/>
        <w:shd w:val="clear" w:color="auto" w:fill="auto"/>
        <w:tabs>
          <w:tab w:val="left" w:pos="985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color w:val="000000"/>
          <w:spacing w:val="0"/>
          <w:sz w:val="24"/>
          <w:szCs w:val="24"/>
        </w:rPr>
        <w:t>Получателям социальных услуг с учетом их индивидуальных потребностей предоставляются следующие услуги в целях повышения коммуникативного потенциала получателей социальных услуг, имеющих ограничения жизнедеятельности</w:t>
      </w:r>
      <w:r w:rsidRPr="003F490E">
        <w:rPr>
          <w:rFonts w:cs="Times New Roman"/>
          <w:sz w:val="24"/>
          <w:szCs w:val="24"/>
        </w:rPr>
        <w:t>:</w:t>
      </w:r>
    </w:p>
    <w:p w14:paraId="3FB7124C" w14:textId="77777777" w:rsidR="003F490E" w:rsidRPr="003F490E" w:rsidRDefault="003F490E" w:rsidP="003F490E">
      <w:pPr>
        <w:pStyle w:val="11"/>
        <w:shd w:val="clear" w:color="auto" w:fill="auto"/>
        <w:tabs>
          <w:tab w:val="left" w:pos="990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а) обучение инвалидов (детей-инвалидов) пользованию средствами ухода и техническими средствами реабилитации;</w:t>
      </w:r>
    </w:p>
    <w:p w14:paraId="6D45D156" w14:textId="77777777" w:rsidR="003F490E" w:rsidRPr="003F490E" w:rsidRDefault="003F490E" w:rsidP="003F490E">
      <w:pPr>
        <w:pStyle w:val="11"/>
        <w:shd w:val="clear" w:color="auto" w:fill="auto"/>
        <w:tabs>
          <w:tab w:val="left" w:pos="998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в) обучение навыкам поведения в быту и общественных местах;</w:t>
      </w:r>
    </w:p>
    <w:p w14:paraId="2A7CC761" w14:textId="77777777" w:rsidR="003F490E" w:rsidRPr="003F490E" w:rsidRDefault="003F490E" w:rsidP="003F490E">
      <w:pPr>
        <w:pStyle w:val="11"/>
        <w:shd w:val="clear" w:color="auto" w:fill="auto"/>
        <w:tabs>
          <w:tab w:val="left" w:pos="979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3F490E">
        <w:rPr>
          <w:rFonts w:cs="Times New Roman"/>
          <w:sz w:val="24"/>
          <w:szCs w:val="24"/>
        </w:rPr>
        <w:t>г) оказание помощи в обучении навыкам компьютерной грамотности.</w:t>
      </w:r>
    </w:p>
    <w:p w14:paraId="0FF9A6E3" w14:textId="77777777" w:rsidR="003F490E" w:rsidRPr="003F490E" w:rsidRDefault="003F490E" w:rsidP="003F490E">
      <w:pPr>
        <w:pStyle w:val="11"/>
        <w:shd w:val="clear" w:color="auto" w:fill="auto"/>
        <w:tabs>
          <w:tab w:val="left" w:pos="979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</w:p>
    <w:p w14:paraId="7784135A" w14:textId="77777777" w:rsidR="00237596" w:rsidRPr="003F490E" w:rsidRDefault="00237596" w:rsidP="003F490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111112"/>
      <w:bookmarkEnd w:id="8"/>
    </w:p>
    <w:p w14:paraId="20E74913" w14:textId="77777777" w:rsidR="00237596" w:rsidRPr="003F490E" w:rsidRDefault="00237596" w:rsidP="003F490E">
      <w:pPr>
        <w:pStyle w:val="a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37596" w:rsidRPr="003F490E" w:rsidSect="00754EE9">
      <w:pgSz w:w="11905" w:h="16837"/>
      <w:pgMar w:top="709" w:right="706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1A29" w14:textId="77777777" w:rsidR="00786756" w:rsidRDefault="00786756" w:rsidP="00152380">
      <w:pPr>
        <w:spacing w:after="0" w:line="240" w:lineRule="auto"/>
      </w:pPr>
      <w:r>
        <w:separator/>
      </w:r>
    </w:p>
  </w:endnote>
  <w:endnote w:type="continuationSeparator" w:id="0">
    <w:p w14:paraId="70D8D768" w14:textId="77777777" w:rsidR="00786756" w:rsidRDefault="00786756" w:rsidP="0015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BF94" w14:textId="77777777" w:rsidR="00786756" w:rsidRDefault="00786756" w:rsidP="00152380">
      <w:pPr>
        <w:spacing w:after="0" w:line="240" w:lineRule="auto"/>
      </w:pPr>
      <w:r>
        <w:separator/>
      </w:r>
    </w:p>
  </w:footnote>
  <w:footnote w:type="continuationSeparator" w:id="0">
    <w:p w14:paraId="6B9F8182" w14:textId="77777777" w:rsidR="00786756" w:rsidRDefault="00786756" w:rsidP="0015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200F2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pacing w:val="-2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586605"/>
    <w:multiLevelType w:val="hybridMultilevel"/>
    <w:tmpl w:val="21C6FB74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A6319"/>
    <w:multiLevelType w:val="hybridMultilevel"/>
    <w:tmpl w:val="C5F83A1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415BA4"/>
    <w:multiLevelType w:val="multilevel"/>
    <w:tmpl w:val="F62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1" w15:restartNumberingAfterBreak="0">
    <w:nsid w:val="0EF50D8F"/>
    <w:multiLevelType w:val="hybridMultilevel"/>
    <w:tmpl w:val="C3063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BC596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091D47"/>
    <w:multiLevelType w:val="hybridMultilevel"/>
    <w:tmpl w:val="ADD67AB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8D5E78"/>
    <w:multiLevelType w:val="hybridMultilevel"/>
    <w:tmpl w:val="D44C1A6A"/>
    <w:lvl w:ilvl="0" w:tplc="2F8C97EC">
      <w:start w:val="1"/>
      <w:numFmt w:val="bullet"/>
      <w:lvlText w:val=""/>
      <w:lvlJc w:val="left"/>
      <w:pPr>
        <w:ind w:left="2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5" w15:restartNumberingAfterBreak="0">
    <w:nsid w:val="1A8A5B5C"/>
    <w:multiLevelType w:val="multilevel"/>
    <w:tmpl w:val="4FE4722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20B02FE8"/>
    <w:multiLevelType w:val="hybridMultilevel"/>
    <w:tmpl w:val="60506EB0"/>
    <w:lvl w:ilvl="0" w:tplc="D9CAAC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185502"/>
    <w:multiLevelType w:val="hybridMultilevel"/>
    <w:tmpl w:val="E3A6F658"/>
    <w:lvl w:ilvl="0" w:tplc="C746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63020"/>
    <w:multiLevelType w:val="multilevel"/>
    <w:tmpl w:val="10FCDA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BDC58D7"/>
    <w:multiLevelType w:val="multilevel"/>
    <w:tmpl w:val="10FCDA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1" w15:restartNumberingAfterBreak="0">
    <w:nsid w:val="2E2A4066"/>
    <w:multiLevelType w:val="hybridMultilevel"/>
    <w:tmpl w:val="9CEA2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0711001"/>
    <w:multiLevelType w:val="hybridMultilevel"/>
    <w:tmpl w:val="020E1864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1036E1A"/>
    <w:multiLevelType w:val="hybridMultilevel"/>
    <w:tmpl w:val="535099D2"/>
    <w:lvl w:ilvl="0" w:tplc="00000005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68A7FDD"/>
    <w:multiLevelType w:val="hybridMultilevel"/>
    <w:tmpl w:val="4D5E8C8C"/>
    <w:lvl w:ilvl="0" w:tplc="C746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297F87"/>
    <w:multiLevelType w:val="hybridMultilevel"/>
    <w:tmpl w:val="41BA03EE"/>
    <w:lvl w:ilvl="0" w:tplc="2F8C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7337A7"/>
    <w:multiLevelType w:val="hybridMultilevel"/>
    <w:tmpl w:val="CA9E924A"/>
    <w:lvl w:ilvl="0" w:tplc="89C01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51A8B"/>
    <w:multiLevelType w:val="hybridMultilevel"/>
    <w:tmpl w:val="5F769EF6"/>
    <w:lvl w:ilvl="0" w:tplc="CB503E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220454"/>
    <w:multiLevelType w:val="hybridMultilevel"/>
    <w:tmpl w:val="6DDE3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2536BA"/>
    <w:multiLevelType w:val="multilevel"/>
    <w:tmpl w:val="55565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054A7"/>
    <w:multiLevelType w:val="hybridMultilevel"/>
    <w:tmpl w:val="82EC1954"/>
    <w:lvl w:ilvl="0" w:tplc="C7467B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7482CFC"/>
    <w:multiLevelType w:val="multilevel"/>
    <w:tmpl w:val="D224632E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7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7" w:hanging="2160"/>
      </w:pPr>
      <w:rPr>
        <w:rFonts w:hint="default"/>
      </w:rPr>
    </w:lvl>
  </w:abstractNum>
  <w:abstractNum w:abstractNumId="44" w15:restartNumberingAfterBreak="0">
    <w:nsid w:val="57F7565D"/>
    <w:multiLevelType w:val="hybridMultilevel"/>
    <w:tmpl w:val="1C264006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5" w15:restartNumberingAfterBreak="0">
    <w:nsid w:val="5C83600C"/>
    <w:multiLevelType w:val="hybridMultilevel"/>
    <w:tmpl w:val="FE1C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692E1E"/>
    <w:multiLevelType w:val="hybridMultilevel"/>
    <w:tmpl w:val="083A0114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4DC223C"/>
    <w:multiLevelType w:val="hybridMultilevel"/>
    <w:tmpl w:val="DD1AD4CE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8043E6E"/>
    <w:multiLevelType w:val="multilevel"/>
    <w:tmpl w:val="97D4498C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9" w15:restartNumberingAfterBreak="0">
    <w:nsid w:val="6AD41E59"/>
    <w:multiLevelType w:val="hybridMultilevel"/>
    <w:tmpl w:val="E5FECD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BDD5E14"/>
    <w:multiLevelType w:val="hybridMultilevel"/>
    <w:tmpl w:val="FE907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7625CF"/>
    <w:multiLevelType w:val="hybridMultilevel"/>
    <w:tmpl w:val="4926B3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5D34EB"/>
    <w:multiLevelType w:val="hybridMultilevel"/>
    <w:tmpl w:val="9A3210E0"/>
    <w:lvl w:ilvl="0" w:tplc="C746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322AB2"/>
    <w:multiLevelType w:val="multilevel"/>
    <w:tmpl w:val="6B08A074"/>
    <w:lvl w:ilvl="0">
      <w:start w:val="1"/>
      <w:numFmt w:val="bullet"/>
      <w:lvlText w:val=""/>
      <w:lvlJc w:val="left"/>
      <w:pPr>
        <w:ind w:left="2152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43"/>
  </w:num>
  <w:num w:numId="3">
    <w:abstractNumId w:val="51"/>
  </w:num>
  <w:num w:numId="4">
    <w:abstractNumId w:val="23"/>
  </w:num>
  <w:num w:numId="5">
    <w:abstractNumId w:val="18"/>
  </w:num>
  <w:num w:numId="6">
    <w:abstractNumId w:val="4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2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4"/>
  </w:num>
  <w:num w:numId="16">
    <w:abstractNumId w:val="42"/>
  </w:num>
  <w:num w:numId="17">
    <w:abstractNumId w:val="53"/>
  </w:num>
  <w:num w:numId="18">
    <w:abstractNumId w:val="33"/>
  </w:num>
  <w:num w:numId="19">
    <w:abstractNumId w:val="32"/>
  </w:num>
  <w:num w:numId="20">
    <w:abstractNumId w:val="39"/>
  </w:num>
  <w:num w:numId="21">
    <w:abstractNumId w:val="48"/>
  </w:num>
  <w:num w:numId="22">
    <w:abstractNumId w:val="28"/>
  </w:num>
  <w:num w:numId="23">
    <w:abstractNumId w:val="29"/>
  </w:num>
  <w:num w:numId="24">
    <w:abstractNumId w:val="47"/>
  </w:num>
  <w:num w:numId="25">
    <w:abstractNumId w:val="44"/>
  </w:num>
  <w:num w:numId="26">
    <w:abstractNumId w:val="24"/>
  </w:num>
  <w:num w:numId="27">
    <w:abstractNumId w:val="35"/>
  </w:num>
  <w:num w:numId="28">
    <w:abstractNumId w:val="22"/>
  </w:num>
  <w:num w:numId="29">
    <w:abstractNumId w:val="46"/>
  </w:num>
  <w:num w:numId="30">
    <w:abstractNumId w:val="30"/>
  </w:num>
  <w:num w:numId="31">
    <w:abstractNumId w:val="26"/>
  </w:num>
  <w:num w:numId="32">
    <w:abstractNumId w:val="37"/>
  </w:num>
  <w:num w:numId="33">
    <w:abstractNumId w:val="31"/>
  </w:num>
  <w:num w:numId="34">
    <w:abstractNumId w:val="12"/>
  </w:num>
  <w:num w:numId="35">
    <w:abstractNumId w:val="15"/>
  </w:num>
  <w:num w:numId="36">
    <w:abstractNumId w:val="9"/>
  </w:num>
  <w:num w:numId="37">
    <w:abstractNumId w:val="10"/>
  </w:num>
  <w:num w:numId="38">
    <w:abstractNumId w:val="17"/>
  </w:num>
  <w:num w:numId="39">
    <w:abstractNumId w:val="11"/>
  </w:num>
  <w:num w:numId="40">
    <w:abstractNumId w:val="8"/>
  </w:num>
  <w:num w:numId="41">
    <w:abstractNumId w:val="13"/>
  </w:num>
  <w:num w:numId="42">
    <w:abstractNumId w:val="16"/>
  </w:num>
  <w:num w:numId="43">
    <w:abstractNumId w:val="7"/>
  </w:num>
  <w:num w:numId="44">
    <w:abstractNumId w:val="14"/>
  </w:num>
  <w:num w:numId="45">
    <w:abstractNumId w:val="20"/>
  </w:num>
  <w:num w:numId="46">
    <w:abstractNumId w:val="49"/>
  </w:num>
  <w:num w:numId="47">
    <w:abstractNumId w:val="50"/>
  </w:num>
  <w:num w:numId="48">
    <w:abstractNumId w:val="45"/>
  </w:num>
  <w:num w:numId="49">
    <w:abstractNumId w:val="6"/>
  </w:num>
  <w:num w:numId="5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5B4"/>
    <w:rsid w:val="00014B80"/>
    <w:rsid w:val="00016EAE"/>
    <w:rsid w:val="0002330D"/>
    <w:rsid w:val="00025ED9"/>
    <w:rsid w:val="0003105D"/>
    <w:rsid w:val="000345F0"/>
    <w:rsid w:val="00043D68"/>
    <w:rsid w:val="00050375"/>
    <w:rsid w:val="00063E9A"/>
    <w:rsid w:val="00064E9A"/>
    <w:rsid w:val="00075BA9"/>
    <w:rsid w:val="00081EFA"/>
    <w:rsid w:val="00082ADD"/>
    <w:rsid w:val="000970EB"/>
    <w:rsid w:val="000A021E"/>
    <w:rsid w:val="000A0B0A"/>
    <w:rsid w:val="000B07BB"/>
    <w:rsid w:val="000C0F1D"/>
    <w:rsid w:val="000C4215"/>
    <w:rsid w:val="000C7069"/>
    <w:rsid w:val="000D2A57"/>
    <w:rsid w:val="000D7C1C"/>
    <w:rsid w:val="000E36A8"/>
    <w:rsid w:val="000E78F8"/>
    <w:rsid w:val="000F008F"/>
    <w:rsid w:val="000F586D"/>
    <w:rsid w:val="00103794"/>
    <w:rsid w:val="00106844"/>
    <w:rsid w:val="0011231D"/>
    <w:rsid w:val="0011368A"/>
    <w:rsid w:val="00115D03"/>
    <w:rsid w:val="00117331"/>
    <w:rsid w:val="001177B9"/>
    <w:rsid w:val="0012489B"/>
    <w:rsid w:val="001330B0"/>
    <w:rsid w:val="00137DCC"/>
    <w:rsid w:val="00152380"/>
    <w:rsid w:val="00163CDD"/>
    <w:rsid w:val="001642B4"/>
    <w:rsid w:val="0018454D"/>
    <w:rsid w:val="00193CB3"/>
    <w:rsid w:val="001B391E"/>
    <w:rsid w:val="001C5219"/>
    <w:rsid w:val="001D1925"/>
    <w:rsid w:val="001D4133"/>
    <w:rsid w:val="001E1C85"/>
    <w:rsid w:val="001E3D15"/>
    <w:rsid w:val="002042C9"/>
    <w:rsid w:val="00206048"/>
    <w:rsid w:val="00213511"/>
    <w:rsid w:val="00217E73"/>
    <w:rsid w:val="002233AA"/>
    <w:rsid w:val="00223954"/>
    <w:rsid w:val="00237596"/>
    <w:rsid w:val="00244AF0"/>
    <w:rsid w:val="00276DA4"/>
    <w:rsid w:val="00290F9B"/>
    <w:rsid w:val="002A331D"/>
    <w:rsid w:val="002A5B45"/>
    <w:rsid w:val="002F6116"/>
    <w:rsid w:val="00320B96"/>
    <w:rsid w:val="00321F8D"/>
    <w:rsid w:val="0032541C"/>
    <w:rsid w:val="00325FF0"/>
    <w:rsid w:val="003267F4"/>
    <w:rsid w:val="00330BA7"/>
    <w:rsid w:val="003312C4"/>
    <w:rsid w:val="00340F4F"/>
    <w:rsid w:val="003633C7"/>
    <w:rsid w:val="00363DC9"/>
    <w:rsid w:val="00364CCF"/>
    <w:rsid w:val="00372C7E"/>
    <w:rsid w:val="00397755"/>
    <w:rsid w:val="003D14B1"/>
    <w:rsid w:val="003D2E84"/>
    <w:rsid w:val="003D5273"/>
    <w:rsid w:val="003E5E81"/>
    <w:rsid w:val="003E73FF"/>
    <w:rsid w:val="003F2460"/>
    <w:rsid w:val="003F490E"/>
    <w:rsid w:val="003F6013"/>
    <w:rsid w:val="00401585"/>
    <w:rsid w:val="00404981"/>
    <w:rsid w:val="00432C2A"/>
    <w:rsid w:val="00433880"/>
    <w:rsid w:val="004358C6"/>
    <w:rsid w:val="004564E5"/>
    <w:rsid w:val="004608D1"/>
    <w:rsid w:val="00463315"/>
    <w:rsid w:val="00493E8E"/>
    <w:rsid w:val="004A1893"/>
    <w:rsid w:val="004A56A6"/>
    <w:rsid w:val="004A7B26"/>
    <w:rsid w:val="004C4FB6"/>
    <w:rsid w:val="004E385C"/>
    <w:rsid w:val="004E53AB"/>
    <w:rsid w:val="004F0CBC"/>
    <w:rsid w:val="004F0D5A"/>
    <w:rsid w:val="005019EE"/>
    <w:rsid w:val="005030AA"/>
    <w:rsid w:val="005216DE"/>
    <w:rsid w:val="00531121"/>
    <w:rsid w:val="00533C6D"/>
    <w:rsid w:val="00537A11"/>
    <w:rsid w:val="00560F15"/>
    <w:rsid w:val="00563843"/>
    <w:rsid w:val="00570E11"/>
    <w:rsid w:val="00581679"/>
    <w:rsid w:val="00590057"/>
    <w:rsid w:val="00590E18"/>
    <w:rsid w:val="005A1AD1"/>
    <w:rsid w:val="005B6198"/>
    <w:rsid w:val="005B7ACE"/>
    <w:rsid w:val="005C240C"/>
    <w:rsid w:val="005C3194"/>
    <w:rsid w:val="005C5800"/>
    <w:rsid w:val="005C59BD"/>
    <w:rsid w:val="005C6D67"/>
    <w:rsid w:val="005D3B53"/>
    <w:rsid w:val="005E27D3"/>
    <w:rsid w:val="005E79EC"/>
    <w:rsid w:val="005F76E1"/>
    <w:rsid w:val="00602591"/>
    <w:rsid w:val="006048D8"/>
    <w:rsid w:val="00610C3F"/>
    <w:rsid w:val="006124D1"/>
    <w:rsid w:val="00615E99"/>
    <w:rsid w:val="006364EC"/>
    <w:rsid w:val="006702E5"/>
    <w:rsid w:val="006A72A0"/>
    <w:rsid w:val="006B3AB0"/>
    <w:rsid w:val="006B651D"/>
    <w:rsid w:val="006C3860"/>
    <w:rsid w:val="006C713E"/>
    <w:rsid w:val="006D3384"/>
    <w:rsid w:val="006D6CEA"/>
    <w:rsid w:val="006F196E"/>
    <w:rsid w:val="006F617E"/>
    <w:rsid w:val="007039DF"/>
    <w:rsid w:val="00704CF4"/>
    <w:rsid w:val="007415B4"/>
    <w:rsid w:val="00751107"/>
    <w:rsid w:val="00754EE9"/>
    <w:rsid w:val="00765F35"/>
    <w:rsid w:val="007803A0"/>
    <w:rsid w:val="00782C5A"/>
    <w:rsid w:val="00786756"/>
    <w:rsid w:val="007A18ED"/>
    <w:rsid w:val="007A6C81"/>
    <w:rsid w:val="007B07F6"/>
    <w:rsid w:val="007B08B0"/>
    <w:rsid w:val="007B30A2"/>
    <w:rsid w:val="007B7A09"/>
    <w:rsid w:val="007E2EDE"/>
    <w:rsid w:val="007F271A"/>
    <w:rsid w:val="00801E40"/>
    <w:rsid w:val="00803EC0"/>
    <w:rsid w:val="00804B90"/>
    <w:rsid w:val="008224F7"/>
    <w:rsid w:val="008347C1"/>
    <w:rsid w:val="00840C8A"/>
    <w:rsid w:val="00846F7D"/>
    <w:rsid w:val="008551BE"/>
    <w:rsid w:val="0085663E"/>
    <w:rsid w:val="008614DD"/>
    <w:rsid w:val="008647A3"/>
    <w:rsid w:val="00866E96"/>
    <w:rsid w:val="008729AC"/>
    <w:rsid w:val="00874862"/>
    <w:rsid w:val="00877CD8"/>
    <w:rsid w:val="008820E4"/>
    <w:rsid w:val="008906F5"/>
    <w:rsid w:val="008C230F"/>
    <w:rsid w:val="008D5B06"/>
    <w:rsid w:val="008D6A5E"/>
    <w:rsid w:val="008E739E"/>
    <w:rsid w:val="008F1892"/>
    <w:rsid w:val="00904E37"/>
    <w:rsid w:val="00914591"/>
    <w:rsid w:val="009218CB"/>
    <w:rsid w:val="009244FD"/>
    <w:rsid w:val="00951A73"/>
    <w:rsid w:val="009553BB"/>
    <w:rsid w:val="009733B5"/>
    <w:rsid w:val="00977B0C"/>
    <w:rsid w:val="009B5D68"/>
    <w:rsid w:val="009C31D9"/>
    <w:rsid w:val="009C3B98"/>
    <w:rsid w:val="009C7AC2"/>
    <w:rsid w:val="009E17B6"/>
    <w:rsid w:val="009F4965"/>
    <w:rsid w:val="009F7AEC"/>
    <w:rsid w:val="00A05E3C"/>
    <w:rsid w:val="00A12B53"/>
    <w:rsid w:val="00A16462"/>
    <w:rsid w:val="00A22FE1"/>
    <w:rsid w:val="00A3698A"/>
    <w:rsid w:val="00A36FD2"/>
    <w:rsid w:val="00A51A88"/>
    <w:rsid w:val="00A521CE"/>
    <w:rsid w:val="00A56580"/>
    <w:rsid w:val="00A65F1D"/>
    <w:rsid w:val="00A70C5C"/>
    <w:rsid w:val="00A864CC"/>
    <w:rsid w:val="00A91360"/>
    <w:rsid w:val="00AB08C9"/>
    <w:rsid w:val="00AB4573"/>
    <w:rsid w:val="00AC5F50"/>
    <w:rsid w:val="00AC613B"/>
    <w:rsid w:val="00AD0E34"/>
    <w:rsid w:val="00AD6AC6"/>
    <w:rsid w:val="00AE1E45"/>
    <w:rsid w:val="00AE33C6"/>
    <w:rsid w:val="00AE3B43"/>
    <w:rsid w:val="00AE646D"/>
    <w:rsid w:val="00AE6AFC"/>
    <w:rsid w:val="00AE73C5"/>
    <w:rsid w:val="00AF760B"/>
    <w:rsid w:val="00B0091E"/>
    <w:rsid w:val="00B16F75"/>
    <w:rsid w:val="00B2626A"/>
    <w:rsid w:val="00B41DD6"/>
    <w:rsid w:val="00B42E0A"/>
    <w:rsid w:val="00B43CEC"/>
    <w:rsid w:val="00B54FF3"/>
    <w:rsid w:val="00B57DB7"/>
    <w:rsid w:val="00B64793"/>
    <w:rsid w:val="00B6479D"/>
    <w:rsid w:val="00B83DB3"/>
    <w:rsid w:val="00B87367"/>
    <w:rsid w:val="00BA0CCA"/>
    <w:rsid w:val="00BB01F0"/>
    <w:rsid w:val="00BC6635"/>
    <w:rsid w:val="00BD472A"/>
    <w:rsid w:val="00BE787D"/>
    <w:rsid w:val="00BF0418"/>
    <w:rsid w:val="00C02531"/>
    <w:rsid w:val="00C217C5"/>
    <w:rsid w:val="00C23015"/>
    <w:rsid w:val="00C2318F"/>
    <w:rsid w:val="00C65A9F"/>
    <w:rsid w:val="00C674FC"/>
    <w:rsid w:val="00C74486"/>
    <w:rsid w:val="00C82AA6"/>
    <w:rsid w:val="00C85ED0"/>
    <w:rsid w:val="00C902B3"/>
    <w:rsid w:val="00C95DDA"/>
    <w:rsid w:val="00CA18F4"/>
    <w:rsid w:val="00CA2A97"/>
    <w:rsid w:val="00CA731E"/>
    <w:rsid w:val="00CA7B18"/>
    <w:rsid w:val="00CB15C5"/>
    <w:rsid w:val="00CB3B71"/>
    <w:rsid w:val="00CC570E"/>
    <w:rsid w:val="00CC57AC"/>
    <w:rsid w:val="00CC5C3A"/>
    <w:rsid w:val="00CE1E60"/>
    <w:rsid w:val="00CF7E57"/>
    <w:rsid w:val="00D02453"/>
    <w:rsid w:val="00D21086"/>
    <w:rsid w:val="00D21789"/>
    <w:rsid w:val="00D2237D"/>
    <w:rsid w:val="00D25550"/>
    <w:rsid w:val="00D26325"/>
    <w:rsid w:val="00D3413E"/>
    <w:rsid w:val="00D3755A"/>
    <w:rsid w:val="00D43658"/>
    <w:rsid w:val="00D546C3"/>
    <w:rsid w:val="00D57AD5"/>
    <w:rsid w:val="00D73A62"/>
    <w:rsid w:val="00D77B83"/>
    <w:rsid w:val="00D80A94"/>
    <w:rsid w:val="00D8720E"/>
    <w:rsid w:val="00D91101"/>
    <w:rsid w:val="00D97A17"/>
    <w:rsid w:val="00DB24B3"/>
    <w:rsid w:val="00DD6A74"/>
    <w:rsid w:val="00DE066E"/>
    <w:rsid w:val="00DE34D8"/>
    <w:rsid w:val="00E025F7"/>
    <w:rsid w:val="00E146E2"/>
    <w:rsid w:val="00E25B74"/>
    <w:rsid w:val="00E3714B"/>
    <w:rsid w:val="00E5587B"/>
    <w:rsid w:val="00E57DDE"/>
    <w:rsid w:val="00E60355"/>
    <w:rsid w:val="00E66876"/>
    <w:rsid w:val="00E671A0"/>
    <w:rsid w:val="00E73598"/>
    <w:rsid w:val="00EA1234"/>
    <w:rsid w:val="00EB0D06"/>
    <w:rsid w:val="00EC231C"/>
    <w:rsid w:val="00EC6CEB"/>
    <w:rsid w:val="00ED0C24"/>
    <w:rsid w:val="00EF0551"/>
    <w:rsid w:val="00EF1CAF"/>
    <w:rsid w:val="00F0724C"/>
    <w:rsid w:val="00F22F05"/>
    <w:rsid w:val="00F448A0"/>
    <w:rsid w:val="00F45C51"/>
    <w:rsid w:val="00F55519"/>
    <w:rsid w:val="00F55B88"/>
    <w:rsid w:val="00F866F9"/>
    <w:rsid w:val="00F87168"/>
    <w:rsid w:val="00F91267"/>
    <w:rsid w:val="00F96D37"/>
    <w:rsid w:val="00FA016E"/>
    <w:rsid w:val="00FA0525"/>
    <w:rsid w:val="00FB0814"/>
    <w:rsid w:val="00FB1D42"/>
    <w:rsid w:val="00FB59FD"/>
    <w:rsid w:val="00FC09EC"/>
    <w:rsid w:val="00FC5F8E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705"/>
  <w15:docId w15:val="{A8E75E48-F43A-4437-ADF3-0E4A503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380"/>
  </w:style>
  <w:style w:type="paragraph" w:styleId="1">
    <w:name w:val="heading 1"/>
    <w:basedOn w:val="a"/>
    <w:next w:val="a"/>
    <w:link w:val="10"/>
    <w:qFormat/>
    <w:rsid w:val="007415B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6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5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415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4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415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7415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74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415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415B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rsid w:val="007415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74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7415B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741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415B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rsid w:val="00E3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3714B"/>
    <w:pPr>
      <w:ind w:left="720"/>
      <w:contextualSpacing/>
    </w:pPr>
  </w:style>
  <w:style w:type="paragraph" w:styleId="ab">
    <w:name w:val="Title"/>
    <w:basedOn w:val="a"/>
    <w:link w:val="ac"/>
    <w:qFormat/>
    <w:rsid w:val="007A6C81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c">
    <w:name w:val="Заголовок Знак"/>
    <w:basedOn w:val="a0"/>
    <w:link w:val="ab"/>
    <w:rsid w:val="007A6C81"/>
    <w:rPr>
      <w:rFonts w:ascii="Bookman Old Style" w:eastAsia="Times New Roman" w:hAnsi="Bookman Old Style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16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5816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679"/>
  </w:style>
  <w:style w:type="paragraph" w:styleId="ad">
    <w:name w:val="Balloon Text"/>
    <w:basedOn w:val="a"/>
    <w:link w:val="ae"/>
    <w:uiPriority w:val="99"/>
    <w:semiHidden/>
    <w:unhideWhenUsed/>
    <w:rsid w:val="001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368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F19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196E"/>
    <w:rPr>
      <w:rFonts w:ascii="Times New Roman" w:eastAsia="Times New Roman" w:hAnsi="Times New Roman" w:cs="Times New Roman"/>
      <w:sz w:val="16"/>
      <w:szCs w:val="16"/>
    </w:rPr>
  </w:style>
  <w:style w:type="character" w:styleId="af">
    <w:name w:val="Hyperlink"/>
    <w:basedOn w:val="a0"/>
    <w:uiPriority w:val="99"/>
    <w:unhideWhenUsed/>
    <w:rsid w:val="00D97A17"/>
    <w:rPr>
      <w:color w:val="0000FF" w:themeColor="hyperlink"/>
      <w:u w:val="single"/>
    </w:rPr>
  </w:style>
  <w:style w:type="paragraph" w:styleId="af0">
    <w:name w:val="No Spacing"/>
    <w:rsid w:val="005B7ACE"/>
    <w:pPr>
      <w:widowControl w:val="0"/>
      <w:tabs>
        <w:tab w:val="left" w:pos="709"/>
      </w:tabs>
      <w:suppressAutoHyphens/>
    </w:pPr>
    <w:rPr>
      <w:rFonts w:ascii="Arial" w:eastAsia="DejaVu Sans" w:hAnsi="Arial" w:cs="Lohit Hindi"/>
      <w:sz w:val="20"/>
      <w:szCs w:val="24"/>
      <w:lang w:eastAsia="zh-CN" w:bidi="hi-IN"/>
    </w:rPr>
  </w:style>
  <w:style w:type="paragraph" w:customStyle="1" w:styleId="rtejustify">
    <w:name w:val="rtejustify"/>
    <w:basedOn w:val="a"/>
    <w:rsid w:val="0059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1"/>
    <w:basedOn w:val="a"/>
    <w:rsid w:val="00075BA9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  <w:style w:type="paragraph" w:customStyle="1" w:styleId="32">
    <w:name w:val="Заголовок №3"/>
    <w:basedOn w:val="a"/>
    <w:rsid w:val="00237596"/>
    <w:pPr>
      <w:widowControl w:val="0"/>
      <w:shd w:val="clear" w:color="auto" w:fill="FFFFFF"/>
      <w:suppressAutoHyphens/>
      <w:spacing w:before="540" w:after="360" w:line="446" w:lineRule="exact"/>
      <w:jc w:val="center"/>
    </w:pPr>
    <w:rPr>
      <w:rFonts w:ascii="Times New Roman" w:eastAsia="Times New Roman" w:hAnsi="Times New Roman" w:cs="Calibri"/>
      <w:b/>
      <w:bCs/>
      <w:spacing w:val="5"/>
      <w:kern w:val="1"/>
      <w:sz w:val="25"/>
      <w:szCs w:val="25"/>
      <w:lang w:eastAsia="ar-SA"/>
    </w:rPr>
  </w:style>
  <w:style w:type="paragraph" w:customStyle="1" w:styleId="FORMATTEXT">
    <w:name w:val=".FORMATTEXT"/>
    <w:next w:val="a"/>
    <w:rsid w:val="00C85E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640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358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88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cial.pskov.ru/sites/default/files/o_vedenii_ucheta_i_otchetnosti_0.doc" TargetMode="External"/><Relationship Id="rId18" Type="http://schemas.openxmlformats.org/officeDocument/2006/relationships/hyperlink" Target="mailto:to2011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pcdeti@elin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ocial.pskov.ru/sites/default/files/besplatnyy_dostup_v_internet_0.doc" TargetMode="External"/><Relationship Id="rId17" Type="http://schemas.openxmlformats.org/officeDocument/2006/relationships/hyperlink" Target="http://social.pskov.ru/sites/default/files/pikaz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ial.pskov.ru/sites/default/files/pikaz.doc" TargetMode="External"/><Relationship Id="rId20" Type="http://schemas.openxmlformats.org/officeDocument/2006/relationships/hyperlink" Target="mailto:depzan@depzan.psc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.pskov.ru/sites/default/files/reestr_i_registr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cial.pskov.ru/sites/default/files/o_razmere_platy_0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cial.pskov.ru/sites/default/files/pitanie_i_myagkiy_inventar.doc" TargetMode="External"/><Relationship Id="rId19" Type="http://schemas.openxmlformats.org/officeDocument/2006/relationships/hyperlink" Target="mailto:drdieter.bach@t-onlei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ial.pskov.ru/sites/default/files/poryadok_rashodovaniya_sredstv_240.doc" TargetMode="External"/><Relationship Id="rId14" Type="http://schemas.openxmlformats.org/officeDocument/2006/relationships/hyperlink" Target="http://social.pskov.ru/sites/default/files/o_razmere_platy_0.doc" TargetMode="External"/><Relationship Id="rId22" Type="http://schemas.openxmlformats.org/officeDocument/2006/relationships/hyperlink" Target="mailto:sekret@psk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E271-A5A1-4F66-963B-2A95BEC2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6274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образовательный ц-р</cp:lastModifiedBy>
  <cp:revision>10</cp:revision>
  <cp:lastPrinted>2019-01-28T07:46:00Z</cp:lastPrinted>
  <dcterms:created xsi:type="dcterms:W3CDTF">2019-01-28T07:26:00Z</dcterms:created>
  <dcterms:modified xsi:type="dcterms:W3CDTF">2023-05-24T11:18:00Z</dcterms:modified>
</cp:coreProperties>
</file>